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6B" w:rsidRDefault="00825C6B" w:rsidP="00BA4D88">
      <w:pPr>
        <w:jc w:val="center"/>
        <w:rPr>
          <w:noProof/>
          <w:lang w:val="en-US"/>
        </w:rPr>
      </w:pPr>
    </w:p>
    <w:p w:rsidR="00825C6B" w:rsidRDefault="00825C6B" w:rsidP="00BA4D88">
      <w:pPr>
        <w:jc w:val="center"/>
      </w:pPr>
    </w:p>
    <w:p w:rsidR="00825C6B" w:rsidRDefault="00825C6B" w:rsidP="00C55C85">
      <w:pPr>
        <w:jc w:val="center"/>
        <w:rPr>
          <w:b/>
        </w:rPr>
      </w:pPr>
    </w:p>
    <w:p w:rsidR="00BC0F21" w:rsidRDefault="00BC0F21" w:rsidP="00C55C85">
      <w:pPr>
        <w:jc w:val="center"/>
        <w:rPr>
          <w:b/>
        </w:rPr>
      </w:pPr>
    </w:p>
    <w:p w:rsidR="00BC0F21" w:rsidRPr="00BC0F21" w:rsidRDefault="00BC0F21" w:rsidP="00BC0F21">
      <w:pPr>
        <w:spacing w:after="80"/>
        <w:jc w:val="center"/>
      </w:pPr>
      <w:r w:rsidRPr="00BC0F21">
        <w:t>И</w:t>
      </w:r>
      <w:r>
        <w:t>нформационно-консультационный семинар</w:t>
      </w:r>
      <w:r w:rsidRPr="00BC0F21">
        <w:t xml:space="preserve"> </w:t>
      </w:r>
    </w:p>
    <w:p w:rsidR="00BC0F21" w:rsidRDefault="00BC0F21" w:rsidP="00BC0F21">
      <w:pPr>
        <w:spacing w:after="80"/>
        <w:jc w:val="center"/>
        <w:rPr>
          <w:b/>
        </w:rPr>
      </w:pPr>
      <w:r w:rsidRPr="00BC0F21">
        <w:rPr>
          <w:b/>
        </w:rPr>
        <w:t xml:space="preserve">«Новые требования и положения  ГОСТ </w:t>
      </w:r>
      <w:proofErr w:type="gramStart"/>
      <w:r w:rsidRPr="00BC0F21">
        <w:rPr>
          <w:b/>
        </w:rPr>
        <w:t>Р</w:t>
      </w:r>
      <w:proofErr w:type="gramEnd"/>
      <w:r w:rsidRPr="00BC0F21">
        <w:rPr>
          <w:b/>
        </w:rPr>
        <w:t xml:space="preserve"> ИСО 9001-2015 (ISO 9001:2015). Практические рекомендации по его внедрению и гармонизации с требованиями ГОСТ РВ 0015-002-2012. Обзор типичных несоответствий требованиям ГОСТ РВ 0015-002-2012».</w:t>
      </w:r>
    </w:p>
    <w:p w:rsidR="00BC0F21" w:rsidRDefault="00BC0F21" w:rsidP="00C55C85">
      <w:pPr>
        <w:jc w:val="center"/>
        <w:rPr>
          <w:b/>
        </w:rPr>
      </w:pPr>
    </w:p>
    <w:p w:rsidR="00BC0F21" w:rsidRDefault="00BC0F21" w:rsidP="00C55C85">
      <w:pPr>
        <w:jc w:val="center"/>
        <w:rPr>
          <w:b/>
        </w:rPr>
      </w:pPr>
      <w:r w:rsidRPr="00BC0F21">
        <w:rPr>
          <w:b/>
        </w:rPr>
        <w:t>26 августа 2016 г.</w:t>
      </w:r>
    </w:p>
    <w:p w:rsidR="00BC0F21" w:rsidRDefault="00BC0F21" w:rsidP="00C55C85">
      <w:pPr>
        <w:jc w:val="center"/>
        <w:rPr>
          <w:b/>
        </w:rPr>
      </w:pPr>
    </w:p>
    <w:p w:rsidR="00BC0F21" w:rsidRDefault="00BC0F21" w:rsidP="00C55C85">
      <w:pPr>
        <w:jc w:val="center"/>
        <w:rPr>
          <w:b/>
        </w:rPr>
      </w:pPr>
    </w:p>
    <w:p w:rsidR="00825C6B" w:rsidRPr="00D71CD8" w:rsidRDefault="00825C6B" w:rsidP="00C55C85">
      <w:pPr>
        <w:jc w:val="center"/>
        <w:rPr>
          <w:b/>
        </w:rPr>
      </w:pPr>
    </w:p>
    <w:p w:rsidR="00825C6B" w:rsidRPr="00AA58BA" w:rsidRDefault="00825C6B" w:rsidP="005265B3">
      <w:pPr>
        <w:pStyle w:val="10"/>
        <w:tabs>
          <w:tab w:val="left" w:pos="993"/>
          <w:tab w:val="left" w:pos="9923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A58BA">
        <w:rPr>
          <w:rFonts w:ascii="Times New Roman" w:hAnsi="Times New Roman" w:cs="Times New Roman"/>
          <w:sz w:val="24"/>
          <w:szCs w:val="24"/>
        </w:rPr>
        <w:t xml:space="preserve">21 мая 2015 года в «РОСОБОРОНЭКСПОРТЕ» состоялось заседание Ассоциации «Лига содействия оборонным предприятиям» и Союза машиностроителей России, одной из целей которого была разработка </w:t>
      </w:r>
      <w:r w:rsidRPr="00AA58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рекомендаций по эффективному выполнению требований стандарта ГОСТ РВ 0015-002.</w:t>
      </w:r>
    </w:p>
    <w:p w:rsidR="00825C6B" w:rsidRPr="00AA58BA" w:rsidRDefault="00825C6B" w:rsidP="005265B3">
      <w:pPr>
        <w:pStyle w:val="10"/>
        <w:tabs>
          <w:tab w:val="left" w:pos="993"/>
          <w:tab w:val="left" w:pos="9923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A58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Участники заседания, в частности, отметили, что:</w:t>
      </w:r>
    </w:p>
    <w:p w:rsidR="00825C6B" w:rsidRPr="00AA58BA" w:rsidRDefault="00825C6B" w:rsidP="005265B3">
      <w:pPr>
        <w:pStyle w:val="10"/>
        <w:numPr>
          <w:ilvl w:val="0"/>
          <w:numId w:val="39"/>
        </w:numPr>
        <w:shd w:val="clear" w:color="auto" w:fill="auto"/>
        <w:tabs>
          <w:tab w:val="left" w:pos="993"/>
          <w:tab w:val="left" w:pos="992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8BA">
        <w:rPr>
          <w:rFonts w:ascii="Times New Roman" w:hAnsi="Times New Roman" w:cs="Times New Roman"/>
          <w:sz w:val="24"/>
          <w:szCs w:val="24"/>
        </w:rPr>
        <w:t>«Несмотря на то, что стандарт ГОСТ РВ 0015-002 уже давно существует, практическое выполнение его требований до сих пор вызывает затруднения у предприятий ОПК. Есть высокая потребность в обучении персонала предприятий с целью понимания, каким образом необходимо выполнять требования стандарта.</w:t>
      </w:r>
    </w:p>
    <w:p w:rsidR="00825C6B" w:rsidRPr="00AA58BA" w:rsidRDefault="00825C6B" w:rsidP="005265B3">
      <w:pPr>
        <w:pStyle w:val="10"/>
        <w:numPr>
          <w:ilvl w:val="0"/>
          <w:numId w:val="39"/>
        </w:numPr>
        <w:shd w:val="clear" w:color="auto" w:fill="auto"/>
        <w:tabs>
          <w:tab w:val="left" w:pos="993"/>
          <w:tab w:val="left" w:pos="992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8BA">
        <w:rPr>
          <w:rFonts w:ascii="Times New Roman" w:hAnsi="Times New Roman" w:cs="Times New Roman"/>
          <w:sz w:val="24"/>
          <w:szCs w:val="24"/>
        </w:rPr>
        <w:t>Руководители предприятий ОПК зачастую больше нацелены на получение сертификата соответствия СМК, чем на реальное преобразование своих процессов под требования ГОСТ РВ 0015-002.</w:t>
      </w:r>
    </w:p>
    <w:p w:rsidR="00825C6B" w:rsidRPr="00AA58BA" w:rsidRDefault="00825C6B" w:rsidP="005265B3">
      <w:pPr>
        <w:pStyle w:val="10"/>
        <w:numPr>
          <w:ilvl w:val="0"/>
          <w:numId w:val="39"/>
        </w:numPr>
        <w:shd w:val="clear" w:color="auto" w:fill="auto"/>
        <w:tabs>
          <w:tab w:val="left" w:pos="993"/>
          <w:tab w:val="left" w:pos="992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8BA">
        <w:rPr>
          <w:rFonts w:ascii="Times New Roman" w:hAnsi="Times New Roman" w:cs="Times New Roman"/>
          <w:sz w:val="24"/>
          <w:szCs w:val="24"/>
        </w:rPr>
        <w:t>Важной проблемой является слабая вовлеченность высшего руководства во внедрение и совершенствование СМК, что должно способствовать поддержанию деятельности по обеспечению качества продукции».</w:t>
      </w:r>
    </w:p>
    <w:p w:rsidR="00825C6B" w:rsidRPr="00AA58BA" w:rsidRDefault="00825C6B" w:rsidP="005265B3">
      <w:pPr>
        <w:pStyle w:val="10"/>
        <w:tabs>
          <w:tab w:val="left" w:pos="993"/>
          <w:tab w:val="left" w:pos="9923"/>
        </w:tabs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A58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Кроме этого, в настоящее время чрезвычайно важно непосредственное участие высшего руководства организаций и предприятий ОПК с самого начала процесса формирования плана перехода на ГОСТ </w:t>
      </w:r>
      <w:proofErr w:type="gramStart"/>
      <w:r w:rsidRPr="00AA58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proofErr w:type="gramEnd"/>
      <w:r w:rsidRPr="00AA58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ИСО 9001-2015 (</w:t>
      </w:r>
      <w:r w:rsidRPr="00AA58B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ISO</w:t>
      </w:r>
      <w:r w:rsidRPr="00AA58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9001:2015), предусматривающего гармонизацию методов выполнения требований указанного стандарта с требованиями ГОСТ РВ 0015-002 с минимальной переработкой имеющейся документации СМК .</w:t>
      </w:r>
    </w:p>
    <w:p w:rsidR="00825C6B" w:rsidRPr="00AA58BA" w:rsidRDefault="00825C6B" w:rsidP="005265B3">
      <w:pPr>
        <w:tabs>
          <w:tab w:val="num" w:pos="-8222"/>
          <w:tab w:val="left" w:pos="9923"/>
        </w:tabs>
        <w:spacing w:line="264" w:lineRule="auto"/>
        <w:ind w:firstLine="851"/>
        <w:jc w:val="both"/>
        <w:rPr>
          <w:b/>
        </w:rPr>
      </w:pPr>
      <w:r w:rsidRPr="00AA58BA">
        <w:t xml:space="preserve">В связи с актуальностью указанной тематики, </w:t>
      </w:r>
      <w:r w:rsidRPr="00AA58BA">
        <w:rPr>
          <w:bCs/>
        </w:rPr>
        <w:t>Научно-образовательный центр ФГУП «НИИСУ», предлагает вниманию руководителей российских организаций и предприятий оборонно-промышленного комп</w:t>
      </w:r>
      <w:r w:rsidR="00BC0F21">
        <w:rPr>
          <w:bCs/>
        </w:rPr>
        <w:t>лекса программу информационно-</w:t>
      </w:r>
      <w:r w:rsidRPr="00AA58BA">
        <w:rPr>
          <w:bCs/>
        </w:rPr>
        <w:t>консультационного семинара</w:t>
      </w:r>
      <w:r w:rsidRPr="00AA58BA">
        <w:rPr>
          <w:b/>
          <w:bCs/>
        </w:rPr>
        <w:t xml:space="preserve"> </w:t>
      </w:r>
      <w:r w:rsidRPr="00AA58BA">
        <w:rPr>
          <w:b/>
        </w:rPr>
        <w:t>«Н</w:t>
      </w:r>
      <w:r w:rsidRPr="00AA58BA">
        <w:rPr>
          <w:b/>
          <w:bCs/>
        </w:rPr>
        <w:t xml:space="preserve">овые требования и положения </w:t>
      </w:r>
      <w:r>
        <w:rPr>
          <w:b/>
          <w:bCs/>
        </w:rPr>
        <w:t xml:space="preserve"> </w:t>
      </w:r>
      <w:r w:rsidRPr="00AA58BA">
        <w:rPr>
          <w:b/>
          <w:bCs/>
        </w:rPr>
        <w:t xml:space="preserve">ГОСТ </w:t>
      </w:r>
      <w:proofErr w:type="gramStart"/>
      <w:r w:rsidRPr="00AA58BA">
        <w:rPr>
          <w:b/>
          <w:bCs/>
        </w:rPr>
        <w:t>Р</w:t>
      </w:r>
      <w:proofErr w:type="gramEnd"/>
      <w:r w:rsidRPr="00AA58BA">
        <w:rPr>
          <w:b/>
          <w:bCs/>
        </w:rPr>
        <w:t xml:space="preserve"> ИСО 9001-2015 (</w:t>
      </w:r>
      <w:r w:rsidRPr="00AA58BA">
        <w:rPr>
          <w:b/>
          <w:bCs/>
          <w:lang w:val="en-US"/>
        </w:rPr>
        <w:t>ISO</w:t>
      </w:r>
      <w:r w:rsidRPr="00AA58BA">
        <w:rPr>
          <w:b/>
          <w:bCs/>
        </w:rPr>
        <w:t xml:space="preserve"> 9001:2015)</w:t>
      </w:r>
      <w:r w:rsidRPr="00AA58BA">
        <w:rPr>
          <w:b/>
        </w:rPr>
        <w:t>. Практические рекомендации по его внедрению и гармонизации с требованиями ГОСТ РВ 0015-002-2012. Обзор типичных несоответствий требованиям ГОСТ РВ 0015-002-2012»</w:t>
      </w:r>
      <w:r w:rsidRPr="00AA58BA">
        <w:t xml:space="preserve">. </w:t>
      </w:r>
    </w:p>
    <w:p w:rsidR="00825C6B" w:rsidRPr="00BC0F21" w:rsidRDefault="00825C6B" w:rsidP="005265B3">
      <w:pPr>
        <w:tabs>
          <w:tab w:val="num" w:pos="-8222"/>
          <w:tab w:val="left" w:pos="10065"/>
        </w:tabs>
        <w:spacing w:line="264" w:lineRule="auto"/>
        <w:ind w:firstLine="851"/>
        <w:jc w:val="both"/>
      </w:pPr>
      <w:r w:rsidRPr="00AA58BA">
        <w:t xml:space="preserve">Учебный план курса основан на материалах </w:t>
      </w:r>
      <w:r w:rsidRPr="00AA58BA">
        <w:rPr>
          <w:lang w:val="en-US"/>
        </w:rPr>
        <w:t>BSI</w:t>
      </w:r>
      <w:r w:rsidRPr="00AA58BA">
        <w:t xml:space="preserve">, IRCA, </w:t>
      </w:r>
      <w:r w:rsidRPr="00AA58BA">
        <w:rPr>
          <w:lang w:val="en-US"/>
        </w:rPr>
        <w:t>DNV</w:t>
      </w:r>
      <w:r w:rsidRPr="00AA58BA">
        <w:t xml:space="preserve"> </w:t>
      </w:r>
      <w:r w:rsidRPr="00AA58BA">
        <w:rPr>
          <w:lang w:val="en-US"/>
        </w:rPr>
        <w:t>GL</w:t>
      </w:r>
      <w:r w:rsidRPr="00AA58BA">
        <w:t>, а также мате</w:t>
      </w:r>
      <w:r w:rsidRPr="00AA58BA">
        <w:rPr>
          <w:bCs/>
        </w:rPr>
        <w:t xml:space="preserve">риалах упомянутого выше заседания </w:t>
      </w:r>
      <w:r w:rsidRPr="00AA58BA">
        <w:t xml:space="preserve">в «РОСОБОРОНЭКСПОРТЕ», </w:t>
      </w:r>
      <w:r w:rsidRPr="00AA58BA">
        <w:rPr>
          <w:bCs/>
        </w:rPr>
        <w:t xml:space="preserve">и </w:t>
      </w:r>
      <w:r w:rsidRPr="00BC0F21">
        <w:t xml:space="preserve">содержит примеры актуализации документации СМК с учетом требований ГОСТ </w:t>
      </w:r>
      <w:proofErr w:type="gramStart"/>
      <w:r w:rsidRPr="00BC0F21">
        <w:t>Р</w:t>
      </w:r>
      <w:proofErr w:type="gramEnd"/>
      <w:r w:rsidRPr="00BC0F21">
        <w:t xml:space="preserve"> ИСО 9001-2015 и ГОСТ РВ 0015-002-2012. </w:t>
      </w:r>
    </w:p>
    <w:p w:rsidR="00825C6B" w:rsidRDefault="00825C6B" w:rsidP="003E31B2">
      <w:pPr>
        <w:spacing w:line="276" w:lineRule="auto"/>
        <w:jc w:val="center"/>
        <w:rPr>
          <w:b/>
          <w:bCs/>
        </w:rPr>
      </w:pPr>
    </w:p>
    <w:p w:rsidR="00825C6B" w:rsidRDefault="00825C6B" w:rsidP="004A0BA4">
      <w:pPr>
        <w:jc w:val="center"/>
        <w:rPr>
          <w:b/>
          <w:bCs/>
        </w:rPr>
      </w:pPr>
      <w:r w:rsidRPr="00AA58BA">
        <w:rPr>
          <w:b/>
          <w:bCs/>
        </w:rPr>
        <w:t>Основные разделы программы</w:t>
      </w:r>
    </w:p>
    <w:p w:rsidR="00825C6B" w:rsidRDefault="00BC0F21" w:rsidP="004A0BA4">
      <w:pPr>
        <w:jc w:val="center"/>
        <w:rPr>
          <w:b/>
          <w:bCs/>
        </w:rPr>
      </w:pPr>
      <w:r>
        <w:rPr>
          <w:b/>
          <w:bCs/>
        </w:rPr>
        <w:t>информационно-</w:t>
      </w:r>
      <w:r w:rsidR="00825C6B">
        <w:rPr>
          <w:b/>
          <w:bCs/>
        </w:rPr>
        <w:t>консультационного семинара</w:t>
      </w:r>
    </w:p>
    <w:p w:rsidR="00825C6B" w:rsidRPr="000F29C0" w:rsidRDefault="00825C6B" w:rsidP="005265B3">
      <w:pPr>
        <w:jc w:val="center"/>
        <w:rPr>
          <w:b/>
          <w:bCs/>
          <w:sz w:val="20"/>
        </w:rPr>
      </w:pPr>
    </w:p>
    <w:p w:rsidR="00825C6B" w:rsidRPr="00BC0F21" w:rsidRDefault="00825C6B" w:rsidP="00BC0F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after="40" w:line="300" w:lineRule="auto"/>
        <w:ind w:firstLine="709"/>
        <w:rPr>
          <w:rFonts w:ascii="Times New Roman" w:hAnsi="Times New Roman"/>
          <w:sz w:val="24"/>
          <w:szCs w:val="24"/>
        </w:rPr>
      </w:pPr>
      <w:r w:rsidRPr="00BC0F21">
        <w:rPr>
          <w:rFonts w:ascii="Times New Roman" w:hAnsi="Times New Roman"/>
          <w:spacing w:val="-6"/>
          <w:sz w:val="24"/>
          <w:szCs w:val="24"/>
        </w:rPr>
        <w:t xml:space="preserve">1. </w:t>
      </w:r>
      <w:r w:rsidRPr="00BC0F21">
        <w:rPr>
          <w:rFonts w:ascii="Times New Roman" w:hAnsi="Times New Roman"/>
          <w:sz w:val="24"/>
          <w:szCs w:val="24"/>
        </w:rPr>
        <w:t xml:space="preserve">Основные общие изменения в ГОСТ </w:t>
      </w:r>
      <w:proofErr w:type="gramStart"/>
      <w:r w:rsidRPr="00BC0F21">
        <w:rPr>
          <w:rFonts w:ascii="Times New Roman" w:hAnsi="Times New Roman"/>
          <w:sz w:val="24"/>
          <w:szCs w:val="24"/>
        </w:rPr>
        <w:t>Р</w:t>
      </w:r>
      <w:proofErr w:type="gramEnd"/>
      <w:r w:rsidRPr="00BC0F21">
        <w:rPr>
          <w:rFonts w:ascii="Times New Roman" w:hAnsi="Times New Roman"/>
          <w:sz w:val="24"/>
          <w:szCs w:val="24"/>
        </w:rPr>
        <w:t xml:space="preserve"> ИСО 9001-2015 (</w:t>
      </w:r>
      <w:r w:rsidRPr="00BC0F21">
        <w:rPr>
          <w:rFonts w:ascii="Times New Roman" w:hAnsi="Times New Roman"/>
          <w:sz w:val="24"/>
          <w:szCs w:val="24"/>
          <w:lang w:val="en-US"/>
        </w:rPr>
        <w:t>ISO</w:t>
      </w:r>
      <w:r w:rsidRPr="00BC0F21">
        <w:rPr>
          <w:rFonts w:ascii="Times New Roman" w:hAnsi="Times New Roman"/>
          <w:sz w:val="24"/>
          <w:szCs w:val="24"/>
        </w:rPr>
        <w:t xml:space="preserve"> 9001:2015);</w:t>
      </w:r>
    </w:p>
    <w:p w:rsidR="00825C6B" w:rsidRPr="00BC0F21" w:rsidRDefault="00825C6B" w:rsidP="00BC0F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after="40" w:line="30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BC0F21">
        <w:rPr>
          <w:rFonts w:ascii="Times New Roman" w:hAnsi="Times New Roman"/>
          <w:sz w:val="24"/>
          <w:szCs w:val="24"/>
        </w:rPr>
        <w:t xml:space="preserve">2. Контекст организации (внутренняя и внешняя среда) и потребности заинтересованных сторон (раздел 4 ГОСТ </w:t>
      </w:r>
      <w:proofErr w:type="gramStart"/>
      <w:r w:rsidRPr="00BC0F21">
        <w:rPr>
          <w:rFonts w:ascii="Times New Roman" w:hAnsi="Times New Roman"/>
          <w:sz w:val="24"/>
          <w:szCs w:val="24"/>
        </w:rPr>
        <w:t>Р</w:t>
      </w:r>
      <w:proofErr w:type="gramEnd"/>
      <w:r w:rsidRPr="00BC0F21">
        <w:rPr>
          <w:rFonts w:ascii="Times New Roman" w:hAnsi="Times New Roman"/>
          <w:sz w:val="24"/>
          <w:szCs w:val="24"/>
        </w:rPr>
        <w:t xml:space="preserve"> ИСО 9001-2015 (ISO 9001:2015));</w:t>
      </w:r>
    </w:p>
    <w:p w:rsidR="00825C6B" w:rsidRPr="00BC0F21" w:rsidRDefault="00825C6B" w:rsidP="00BC0F21">
      <w:pPr>
        <w:shd w:val="clear" w:color="auto" w:fill="FFFFFF"/>
        <w:autoSpaceDE w:val="0"/>
        <w:autoSpaceDN w:val="0"/>
        <w:adjustRightInd w:val="0"/>
        <w:spacing w:after="40" w:line="300" w:lineRule="auto"/>
        <w:ind w:firstLine="709"/>
      </w:pPr>
      <w:r w:rsidRPr="00BC0F21">
        <w:rPr>
          <w:spacing w:val="-6"/>
        </w:rPr>
        <w:t xml:space="preserve">3. </w:t>
      </w:r>
      <w:r w:rsidRPr="00BC0F21">
        <w:t xml:space="preserve">Область применения СМК. Процессы СМК (раздел 4 ГОСТ </w:t>
      </w:r>
      <w:proofErr w:type="gramStart"/>
      <w:r w:rsidRPr="00BC0F21">
        <w:t>Р</w:t>
      </w:r>
      <w:proofErr w:type="gramEnd"/>
      <w:r w:rsidRPr="00BC0F21">
        <w:t xml:space="preserve"> ИСО 9001-2015 (</w:t>
      </w:r>
      <w:r w:rsidRPr="00BC0F21">
        <w:rPr>
          <w:lang w:val="en-US"/>
        </w:rPr>
        <w:t>ISO</w:t>
      </w:r>
      <w:r w:rsidRPr="00BC0F21">
        <w:t xml:space="preserve"> 9001:2015));</w:t>
      </w:r>
    </w:p>
    <w:p w:rsidR="00825C6B" w:rsidRPr="00BC0F21" w:rsidRDefault="00825C6B" w:rsidP="00BC0F21">
      <w:pPr>
        <w:shd w:val="clear" w:color="auto" w:fill="FFFFFF"/>
        <w:autoSpaceDE w:val="0"/>
        <w:autoSpaceDN w:val="0"/>
        <w:adjustRightInd w:val="0"/>
        <w:spacing w:after="40" w:line="300" w:lineRule="auto"/>
        <w:ind w:firstLine="709"/>
      </w:pPr>
      <w:r w:rsidRPr="00BC0F21">
        <w:rPr>
          <w:spacing w:val="-6"/>
        </w:rPr>
        <w:lastRenderedPageBreak/>
        <w:t xml:space="preserve">4. </w:t>
      </w:r>
      <w:r w:rsidRPr="00BC0F21">
        <w:t xml:space="preserve">Лидерство (раздел 5 ГОСТ </w:t>
      </w:r>
      <w:proofErr w:type="gramStart"/>
      <w:r w:rsidRPr="00BC0F21">
        <w:t>Р</w:t>
      </w:r>
      <w:proofErr w:type="gramEnd"/>
      <w:r w:rsidRPr="00BC0F21">
        <w:t xml:space="preserve"> ИСО 9001-2015 (</w:t>
      </w:r>
      <w:r w:rsidRPr="00BC0F21">
        <w:rPr>
          <w:lang w:val="en-US"/>
        </w:rPr>
        <w:t>ISO</w:t>
      </w:r>
      <w:r w:rsidRPr="00BC0F21">
        <w:t xml:space="preserve"> 9001:2015));</w:t>
      </w:r>
    </w:p>
    <w:p w:rsidR="00825C6B" w:rsidRPr="00BC0F21" w:rsidRDefault="00825C6B" w:rsidP="00BC0F21">
      <w:pPr>
        <w:shd w:val="clear" w:color="auto" w:fill="FFFFFF"/>
        <w:autoSpaceDE w:val="0"/>
        <w:autoSpaceDN w:val="0"/>
        <w:adjustRightInd w:val="0"/>
        <w:spacing w:after="40" w:line="300" w:lineRule="auto"/>
        <w:ind w:firstLine="709"/>
      </w:pPr>
      <w:r w:rsidRPr="00BC0F21">
        <w:rPr>
          <w:spacing w:val="-6"/>
        </w:rPr>
        <w:t xml:space="preserve">5. </w:t>
      </w:r>
      <w:r w:rsidRPr="00BC0F21">
        <w:t xml:space="preserve">Планирование (раздел 6 ГОСТ </w:t>
      </w:r>
      <w:proofErr w:type="gramStart"/>
      <w:r w:rsidRPr="00BC0F21">
        <w:t>Р</w:t>
      </w:r>
      <w:proofErr w:type="gramEnd"/>
      <w:r w:rsidRPr="00BC0F21">
        <w:t xml:space="preserve"> ИСО 9001-2015 (ISO 9001:2015));</w:t>
      </w:r>
    </w:p>
    <w:p w:rsidR="00825C6B" w:rsidRPr="00BC0F21" w:rsidRDefault="00825C6B" w:rsidP="00BC0F21">
      <w:pPr>
        <w:shd w:val="clear" w:color="auto" w:fill="FFFFFF"/>
        <w:autoSpaceDE w:val="0"/>
        <w:autoSpaceDN w:val="0"/>
        <w:adjustRightInd w:val="0"/>
        <w:spacing w:after="40" w:line="300" w:lineRule="auto"/>
        <w:ind w:firstLine="709"/>
      </w:pPr>
      <w:r w:rsidRPr="00BC0F21">
        <w:rPr>
          <w:spacing w:val="-6"/>
        </w:rPr>
        <w:t xml:space="preserve">6. </w:t>
      </w:r>
      <w:r w:rsidRPr="00BC0F21">
        <w:t>Средства обеспечения</w:t>
      </w:r>
      <w:r w:rsidR="00BC0F21">
        <w:t xml:space="preserve"> </w:t>
      </w:r>
      <w:r w:rsidRPr="00BC0F21">
        <w:t xml:space="preserve">(раздел 7 ГОСТ </w:t>
      </w:r>
      <w:proofErr w:type="gramStart"/>
      <w:r w:rsidRPr="00BC0F21">
        <w:t>Р</w:t>
      </w:r>
      <w:proofErr w:type="gramEnd"/>
      <w:r w:rsidRPr="00BC0F21">
        <w:t xml:space="preserve"> ИСО 9001-2015 (ISO 9001:2015));</w:t>
      </w:r>
    </w:p>
    <w:p w:rsidR="00825C6B" w:rsidRPr="00BC0F21" w:rsidRDefault="00825C6B" w:rsidP="00BC0F21">
      <w:pPr>
        <w:shd w:val="clear" w:color="auto" w:fill="FFFFFF"/>
        <w:autoSpaceDE w:val="0"/>
        <w:autoSpaceDN w:val="0"/>
        <w:adjustRightInd w:val="0"/>
        <w:spacing w:after="40" w:line="300" w:lineRule="auto"/>
        <w:ind w:firstLine="709"/>
      </w:pPr>
      <w:r w:rsidRPr="00BC0F21">
        <w:rPr>
          <w:spacing w:val="-6"/>
        </w:rPr>
        <w:t xml:space="preserve">7. </w:t>
      </w:r>
      <w:bookmarkStart w:id="0" w:name="_Toc435604365"/>
      <w:r w:rsidRPr="00BC0F21">
        <w:t>Деятельность на стадиях жизненного цикла продукции и услуг</w:t>
      </w:r>
      <w:bookmarkEnd w:id="0"/>
      <w:r w:rsidR="00BC0F21">
        <w:t xml:space="preserve"> </w:t>
      </w:r>
      <w:r w:rsidRPr="00BC0F21">
        <w:t xml:space="preserve">(раздел 8 ГОСТ </w:t>
      </w:r>
      <w:proofErr w:type="gramStart"/>
      <w:r w:rsidRPr="00BC0F21">
        <w:t>Р</w:t>
      </w:r>
      <w:proofErr w:type="gramEnd"/>
      <w:r w:rsidRPr="00BC0F21">
        <w:t xml:space="preserve"> ИСО 9001-2015 (ISO 9001:2015));</w:t>
      </w:r>
    </w:p>
    <w:p w:rsidR="00825C6B" w:rsidRPr="00BC0F21" w:rsidRDefault="00825C6B" w:rsidP="00BC0F21">
      <w:pPr>
        <w:shd w:val="clear" w:color="auto" w:fill="FFFFFF"/>
        <w:autoSpaceDE w:val="0"/>
        <w:autoSpaceDN w:val="0"/>
        <w:adjustRightInd w:val="0"/>
        <w:spacing w:after="40" w:line="300" w:lineRule="auto"/>
        <w:ind w:firstLine="709"/>
      </w:pPr>
      <w:r w:rsidRPr="00BC0F21">
        <w:t>8 Оценка результатов деятельности</w:t>
      </w:r>
      <w:r w:rsidR="00BC0F21">
        <w:t xml:space="preserve"> </w:t>
      </w:r>
      <w:r w:rsidRPr="00BC0F21">
        <w:t xml:space="preserve">(раздел 9 ГОСТ </w:t>
      </w:r>
      <w:proofErr w:type="gramStart"/>
      <w:r w:rsidRPr="00BC0F21">
        <w:t>Р</w:t>
      </w:r>
      <w:proofErr w:type="gramEnd"/>
      <w:r w:rsidRPr="00BC0F21">
        <w:t xml:space="preserve"> ИСО 9001-2015 (ISO 9001:2015));</w:t>
      </w:r>
    </w:p>
    <w:p w:rsidR="00825C6B" w:rsidRPr="00BC0F21" w:rsidRDefault="00825C6B" w:rsidP="00BC0F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after="40" w:line="30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C0F21">
        <w:rPr>
          <w:rFonts w:ascii="Times New Roman" w:hAnsi="Times New Roman"/>
          <w:spacing w:val="-6"/>
          <w:sz w:val="24"/>
          <w:szCs w:val="24"/>
        </w:rPr>
        <w:t xml:space="preserve">9. </w:t>
      </w:r>
      <w:r w:rsidRPr="00BC0F21">
        <w:rPr>
          <w:rFonts w:ascii="Times New Roman" w:hAnsi="Times New Roman"/>
          <w:sz w:val="24"/>
          <w:szCs w:val="24"/>
          <w:lang w:eastAsia="en-US"/>
        </w:rPr>
        <w:t>Улучшение</w:t>
      </w:r>
      <w:r w:rsidRPr="00BC0F21">
        <w:rPr>
          <w:rFonts w:ascii="Times New Roman" w:hAnsi="Times New Roman"/>
          <w:sz w:val="24"/>
          <w:szCs w:val="24"/>
        </w:rPr>
        <w:t xml:space="preserve"> (раздел 10 ГОСТ </w:t>
      </w:r>
      <w:proofErr w:type="gramStart"/>
      <w:r w:rsidRPr="00BC0F21">
        <w:rPr>
          <w:rFonts w:ascii="Times New Roman" w:hAnsi="Times New Roman"/>
          <w:sz w:val="24"/>
          <w:szCs w:val="24"/>
        </w:rPr>
        <w:t>Р</w:t>
      </w:r>
      <w:proofErr w:type="gramEnd"/>
      <w:r w:rsidRPr="00BC0F21">
        <w:rPr>
          <w:rFonts w:ascii="Times New Roman" w:hAnsi="Times New Roman"/>
          <w:sz w:val="24"/>
          <w:szCs w:val="24"/>
        </w:rPr>
        <w:t xml:space="preserve"> ИСО 9001-2015 (ISO 9001:2015)).</w:t>
      </w:r>
    </w:p>
    <w:p w:rsidR="00825C6B" w:rsidRPr="00BC0F21" w:rsidRDefault="00825C6B" w:rsidP="005265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ind w:firstLine="5"/>
        <w:rPr>
          <w:rFonts w:ascii="Times New Roman" w:hAnsi="Times New Roman"/>
          <w:sz w:val="10"/>
          <w:szCs w:val="24"/>
        </w:rPr>
      </w:pPr>
    </w:p>
    <w:p w:rsidR="00825C6B" w:rsidRPr="00DD0710" w:rsidRDefault="00825C6B" w:rsidP="00BC0F21">
      <w:pPr>
        <w:spacing w:after="120"/>
        <w:ind w:firstLine="709"/>
        <w:jc w:val="both"/>
      </w:pPr>
      <w:r w:rsidRPr="00DD0710">
        <w:t>Программу</w:t>
      </w:r>
      <w:r>
        <w:t xml:space="preserve"> семинара</w:t>
      </w:r>
      <w:r w:rsidRPr="00DD0710">
        <w:t xml:space="preserve"> представляет </w:t>
      </w:r>
      <w:r w:rsidRPr="00DD0710">
        <w:rPr>
          <w:b/>
        </w:rPr>
        <w:t xml:space="preserve">доктор технических наук И.В. </w:t>
      </w:r>
      <w:proofErr w:type="spellStart"/>
      <w:r w:rsidRPr="00DD0710">
        <w:rPr>
          <w:b/>
        </w:rPr>
        <w:t>Простакова</w:t>
      </w:r>
      <w:proofErr w:type="spellEnd"/>
      <w:r w:rsidRPr="00DD0710">
        <w:rPr>
          <w:b/>
        </w:rPr>
        <w:t>:</w:t>
      </w:r>
    </w:p>
    <w:p w:rsidR="00825C6B" w:rsidRPr="00DD0710" w:rsidRDefault="00825C6B" w:rsidP="00BC0F21">
      <w:pPr>
        <w:spacing w:after="40"/>
        <w:ind w:left="709"/>
        <w:jc w:val="both"/>
      </w:pPr>
      <w:proofErr w:type="gramStart"/>
      <w:r w:rsidRPr="00DD0710">
        <w:rPr>
          <w:b/>
          <w:bCs/>
          <w:lang w:val="en-US"/>
        </w:rPr>
        <w:t>BSI</w:t>
      </w:r>
      <w:r w:rsidRPr="00DD0710">
        <w:rPr>
          <w:b/>
          <w:bCs/>
        </w:rPr>
        <w:t xml:space="preserve">  -</w:t>
      </w:r>
      <w:proofErr w:type="gramEnd"/>
      <w:r w:rsidRPr="00DD0710">
        <w:rPr>
          <w:b/>
          <w:bCs/>
        </w:rPr>
        <w:t xml:space="preserve">  </w:t>
      </w:r>
      <w:r w:rsidRPr="00DD0710">
        <w:t>преподаватель, независимый консультант и аудитор по СМК;</w:t>
      </w:r>
    </w:p>
    <w:p w:rsidR="00825C6B" w:rsidRPr="00DD0710" w:rsidRDefault="00825C6B" w:rsidP="00BC0F21">
      <w:pPr>
        <w:spacing w:after="40"/>
        <w:ind w:left="709"/>
        <w:jc w:val="both"/>
      </w:pPr>
      <w:proofErr w:type="gramStart"/>
      <w:r w:rsidRPr="00DD0710">
        <w:rPr>
          <w:b/>
          <w:bCs/>
          <w:lang w:val="en-US"/>
        </w:rPr>
        <w:t>IRCA</w:t>
      </w:r>
      <w:r w:rsidRPr="00DD0710">
        <w:rPr>
          <w:b/>
          <w:bCs/>
        </w:rPr>
        <w:t xml:space="preserve">  -</w:t>
      </w:r>
      <w:proofErr w:type="gramEnd"/>
      <w:r w:rsidRPr="00DD0710">
        <w:rPr>
          <w:b/>
          <w:bCs/>
        </w:rPr>
        <w:t xml:space="preserve">  </w:t>
      </w:r>
      <w:r w:rsidRPr="00DD0710">
        <w:t xml:space="preserve">зарегистрированный ведущий аудитор, доцент </w:t>
      </w:r>
      <w:r w:rsidRPr="00DD0710">
        <w:rPr>
          <w:lang w:val="en-US"/>
        </w:rPr>
        <w:t>IRCA</w:t>
      </w:r>
      <w:r w:rsidRPr="00DD0710">
        <w:t>-курсов по СМК;</w:t>
      </w:r>
    </w:p>
    <w:p w:rsidR="00825C6B" w:rsidRPr="00DD0710" w:rsidRDefault="00825C6B" w:rsidP="00BC0F21">
      <w:pPr>
        <w:spacing w:after="40"/>
        <w:ind w:left="709"/>
        <w:jc w:val="both"/>
      </w:pPr>
      <w:r w:rsidRPr="00DD0710">
        <w:rPr>
          <w:b/>
          <w:bCs/>
          <w:lang w:val="en-US"/>
        </w:rPr>
        <w:t>T</w:t>
      </w:r>
      <w:r w:rsidRPr="00DD0710">
        <w:rPr>
          <w:b/>
          <w:bCs/>
        </w:rPr>
        <w:t>Ü</w:t>
      </w:r>
      <w:r w:rsidRPr="00DD0710">
        <w:rPr>
          <w:b/>
          <w:bCs/>
          <w:lang w:val="en-US"/>
        </w:rPr>
        <w:t>V</w:t>
      </w:r>
      <w:r w:rsidRPr="00DD0710">
        <w:rPr>
          <w:b/>
          <w:bCs/>
        </w:rPr>
        <w:t xml:space="preserve"> </w:t>
      </w:r>
      <w:r w:rsidRPr="00DD0710">
        <w:rPr>
          <w:b/>
          <w:bCs/>
          <w:lang w:val="en-US"/>
        </w:rPr>
        <w:t>NORD</w:t>
      </w:r>
      <w:r w:rsidRPr="00DD0710">
        <w:rPr>
          <w:b/>
          <w:bCs/>
        </w:rPr>
        <w:t xml:space="preserve"> </w:t>
      </w:r>
      <w:proofErr w:type="gramStart"/>
      <w:r w:rsidRPr="00DD0710">
        <w:rPr>
          <w:b/>
          <w:bCs/>
          <w:lang w:val="en-US"/>
        </w:rPr>
        <w:t>CERT</w:t>
      </w:r>
      <w:r w:rsidRPr="00DD0710">
        <w:rPr>
          <w:b/>
          <w:bCs/>
        </w:rPr>
        <w:t xml:space="preserve">  -</w:t>
      </w:r>
      <w:proofErr w:type="gramEnd"/>
      <w:r w:rsidRPr="00DD0710">
        <w:rPr>
          <w:b/>
          <w:bCs/>
        </w:rPr>
        <w:t xml:space="preserve">  </w:t>
      </w:r>
      <w:r w:rsidRPr="00DD0710">
        <w:t>сеньор-аудитор по сертификации СМК;</w:t>
      </w:r>
    </w:p>
    <w:p w:rsidR="00825C6B" w:rsidRPr="00DD0710" w:rsidRDefault="00825C6B" w:rsidP="00BC0F21">
      <w:pPr>
        <w:spacing w:after="40"/>
        <w:ind w:left="709"/>
        <w:jc w:val="both"/>
      </w:pPr>
      <w:r w:rsidRPr="00DD0710">
        <w:rPr>
          <w:b/>
          <w:bCs/>
        </w:rPr>
        <w:t>СДС «</w:t>
      </w:r>
      <w:proofErr w:type="spellStart"/>
      <w:r w:rsidRPr="00DD0710">
        <w:rPr>
          <w:b/>
          <w:bCs/>
        </w:rPr>
        <w:t>Оборонсертифика</w:t>
      </w:r>
      <w:proofErr w:type="spellEnd"/>
      <w:r w:rsidRPr="00DD0710">
        <w:rPr>
          <w:b/>
          <w:bCs/>
        </w:rPr>
        <w:t xml:space="preserve">» - </w:t>
      </w:r>
      <w:r w:rsidRPr="00DD0710">
        <w:t>эксперт по сертификации СМК;</w:t>
      </w:r>
    </w:p>
    <w:p w:rsidR="00825C6B" w:rsidRDefault="00825C6B" w:rsidP="00BC0F21">
      <w:pPr>
        <w:spacing w:after="40"/>
        <w:ind w:left="709"/>
        <w:jc w:val="both"/>
        <w:rPr>
          <w:spacing w:val="-2"/>
        </w:rPr>
      </w:pPr>
      <w:r w:rsidRPr="00DD0710">
        <w:rPr>
          <w:b/>
          <w:bCs/>
          <w:spacing w:val="-2"/>
        </w:rPr>
        <w:t xml:space="preserve">СДС «Военный Регистр» - </w:t>
      </w:r>
      <w:r w:rsidRPr="00DD0710">
        <w:rPr>
          <w:spacing w:val="-2"/>
        </w:rPr>
        <w:t>эксперт высшей квалификационной категории по сертификации СМК.</w:t>
      </w:r>
    </w:p>
    <w:p w:rsidR="00825C6B" w:rsidRPr="005265B3" w:rsidRDefault="00825C6B" w:rsidP="00AA58BA">
      <w:pPr>
        <w:jc w:val="both"/>
        <w:rPr>
          <w:spacing w:val="-2"/>
          <w:sz w:val="8"/>
        </w:rPr>
      </w:pPr>
    </w:p>
    <w:p w:rsidR="00825C6B" w:rsidRPr="00BC0F21" w:rsidRDefault="00825C6B" w:rsidP="00BC0F21">
      <w:pPr>
        <w:tabs>
          <w:tab w:val="left" w:pos="-8222"/>
        </w:tabs>
        <w:spacing w:line="276" w:lineRule="auto"/>
        <w:ind w:right="57" w:firstLine="709"/>
        <w:jc w:val="both"/>
      </w:pPr>
      <w:r w:rsidRPr="00BC0F21">
        <w:rPr>
          <w:bCs/>
        </w:rPr>
        <w:t xml:space="preserve">Каждому слушателю будут выданы </w:t>
      </w:r>
      <w:r w:rsidRPr="00BC0F21">
        <w:t>эксклюзивные авторские</w:t>
      </w:r>
      <w:r w:rsidRPr="00BC0F21">
        <w:rPr>
          <w:bCs/>
        </w:rPr>
        <w:t xml:space="preserve"> методические разработки:</w:t>
      </w:r>
    </w:p>
    <w:p w:rsidR="00825C6B" w:rsidRPr="003D1670" w:rsidRDefault="00825C6B" w:rsidP="00BC0F21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825C6B" w:rsidRPr="00BC0F21" w:rsidRDefault="00825C6B" w:rsidP="00BC0F21">
      <w:pPr>
        <w:pStyle w:val="af7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before="40" w:after="40" w:line="276" w:lineRule="auto"/>
        <w:ind w:left="709" w:firstLine="170"/>
        <w:jc w:val="both"/>
      </w:pPr>
      <w:r w:rsidRPr="00BC0F21">
        <w:t>«</w:t>
      </w:r>
      <w:r w:rsidRPr="00BC0F21">
        <w:rPr>
          <w:bCs/>
        </w:rPr>
        <w:t xml:space="preserve">Обзор ключевых изменений ГОСТ </w:t>
      </w:r>
      <w:proofErr w:type="gramStart"/>
      <w:r w:rsidRPr="00BC0F21">
        <w:rPr>
          <w:bCs/>
        </w:rPr>
        <w:t>Р</w:t>
      </w:r>
      <w:proofErr w:type="gramEnd"/>
      <w:r w:rsidRPr="00BC0F21">
        <w:rPr>
          <w:bCs/>
        </w:rPr>
        <w:t xml:space="preserve"> ИСО 9001-2015 с практическими рекомендациями по внедрению</w:t>
      </w:r>
      <w:r w:rsidRPr="00BC0F21">
        <w:t>»;</w:t>
      </w:r>
    </w:p>
    <w:p w:rsidR="00825C6B" w:rsidRPr="00BC0F21" w:rsidRDefault="00825C6B" w:rsidP="00BC0F21">
      <w:pPr>
        <w:pStyle w:val="af7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before="40" w:after="40" w:line="276" w:lineRule="auto"/>
        <w:ind w:left="709" w:firstLine="170"/>
        <w:jc w:val="both"/>
      </w:pPr>
      <w:r w:rsidRPr="00BC0F21">
        <w:t xml:space="preserve">«Внутренний аудит систем менеджмента качества в   соответствии с требованиями ГОСТ </w:t>
      </w:r>
      <w:proofErr w:type="gramStart"/>
      <w:r w:rsidRPr="00BC0F21">
        <w:t>Р</w:t>
      </w:r>
      <w:proofErr w:type="gramEnd"/>
      <w:r w:rsidRPr="00BC0F21">
        <w:t xml:space="preserve"> ИСО  9001-2015»;</w:t>
      </w:r>
    </w:p>
    <w:p w:rsidR="00BC0F21" w:rsidRDefault="00825C6B" w:rsidP="00BC0F21">
      <w:pPr>
        <w:pStyle w:val="af7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before="40" w:after="40" w:line="276" w:lineRule="auto"/>
        <w:ind w:left="709" w:firstLine="170"/>
        <w:jc w:val="both"/>
      </w:pPr>
      <w:r w:rsidRPr="00BC0F21">
        <w:t xml:space="preserve"> «Управление рисками»;</w:t>
      </w:r>
    </w:p>
    <w:p w:rsidR="00825C6B" w:rsidRPr="00BC0F21" w:rsidRDefault="00825C6B" w:rsidP="00BC0F21">
      <w:pPr>
        <w:pStyle w:val="af7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before="40" w:after="40" w:line="276" w:lineRule="auto"/>
        <w:ind w:left="709" w:firstLine="170"/>
        <w:jc w:val="both"/>
      </w:pPr>
      <w:r w:rsidRPr="00BC0F21">
        <w:t xml:space="preserve"> «Оценка и управление рисками при выборе поставщиков и  использовании поставок»;</w:t>
      </w:r>
    </w:p>
    <w:p w:rsidR="00825C6B" w:rsidRPr="00BC0F21" w:rsidRDefault="00825C6B" w:rsidP="00BC0F21">
      <w:pPr>
        <w:pStyle w:val="af7"/>
        <w:numPr>
          <w:ilvl w:val="0"/>
          <w:numId w:val="40"/>
        </w:numPr>
        <w:tabs>
          <w:tab w:val="num" w:pos="-8222"/>
          <w:tab w:val="left" w:pos="1276"/>
        </w:tabs>
        <w:autoSpaceDE w:val="0"/>
        <w:autoSpaceDN w:val="0"/>
        <w:adjustRightInd w:val="0"/>
        <w:spacing w:before="40" w:after="40" w:line="276" w:lineRule="auto"/>
        <w:ind w:left="709" w:right="57" w:firstLine="170"/>
        <w:jc w:val="both"/>
      </w:pPr>
      <w:proofErr w:type="gramStart"/>
      <w:r w:rsidRPr="00BC0F21">
        <w:t>Документированная информация «Подготовка персонала» (документированная процедура – пример гармонизации и др.</w:t>
      </w:r>
      <w:proofErr w:type="gramEnd"/>
    </w:p>
    <w:p w:rsidR="00825C6B" w:rsidRPr="005265B3" w:rsidRDefault="00825C6B" w:rsidP="00BC0F21">
      <w:pPr>
        <w:pStyle w:val="af7"/>
        <w:tabs>
          <w:tab w:val="num" w:pos="-8222"/>
        </w:tabs>
        <w:autoSpaceDE w:val="0"/>
        <w:autoSpaceDN w:val="0"/>
        <w:adjustRightInd w:val="0"/>
        <w:spacing w:line="276" w:lineRule="auto"/>
        <w:ind w:left="360" w:right="57"/>
        <w:jc w:val="both"/>
        <w:rPr>
          <w:sz w:val="6"/>
        </w:rPr>
      </w:pPr>
    </w:p>
    <w:p w:rsidR="00825C6B" w:rsidRPr="00FB06BE" w:rsidRDefault="00825C6B" w:rsidP="00BC0F21">
      <w:pPr>
        <w:tabs>
          <w:tab w:val="num" w:pos="-8222"/>
        </w:tabs>
        <w:autoSpaceDE w:val="0"/>
        <w:autoSpaceDN w:val="0"/>
        <w:adjustRightInd w:val="0"/>
        <w:spacing w:line="276" w:lineRule="auto"/>
        <w:ind w:right="57" w:firstLine="567"/>
        <w:jc w:val="both"/>
      </w:pPr>
      <w:r w:rsidRPr="005265B3">
        <w:rPr>
          <w:bCs/>
        </w:rPr>
        <w:t xml:space="preserve">Семинар  </w:t>
      </w:r>
      <w:r w:rsidRPr="00570C51">
        <w:rPr>
          <w:bCs/>
        </w:rPr>
        <w:t xml:space="preserve">проводится </w:t>
      </w:r>
      <w:r w:rsidRPr="00570C51">
        <w:rPr>
          <w:b/>
          <w:bCs/>
        </w:rPr>
        <w:t xml:space="preserve"> 26 августа</w:t>
      </w:r>
      <w:r w:rsidRPr="005265B3">
        <w:rPr>
          <w:b/>
          <w:bCs/>
        </w:rPr>
        <w:t xml:space="preserve"> 2016 г.</w:t>
      </w:r>
      <w:r w:rsidRPr="00FB06BE">
        <w:t xml:space="preserve"> </w:t>
      </w:r>
      <w:r w:rsidRPr="005265B3">
        <w:rPr>
          <w:bCs/>
        </w:rPr>
        <w:t>по адресу: г. Москва, ул. Сокольнический Вал, д. 37/10 на территории в ФГУП «НИИСУ».</w:t>
      </w:r>
    </w:p>
    <w:p w:rsidR="00825C6B" w:rsidRPr="00FB06BE" w:rsidRDefault="00825C6B" w:rsidP="00BC0F21">
      <w:pPr>
        <w:tabs>
          <w:tab w:val="left" w:pos="870"/>
          <w:tab w:val="left" w:pos="2355"/>
          <w:tab w:val="left" w:pos="9180"/>
        </w:tabs>
        <w:spacing w:line="276" w:lineRule="auto"/>
        <w:ind w:right="-6" w:firstLine="567"/>
        <w:jc w:val="both"/>
      </w:pPr>
      <w:r w:rsidRPr="00FB06BE">
        <w:rPr>
          <w:bCs/>
        </w:rPr>
        <w:t xml:space="preserve">Стоимость </w:t>
      </w:r>
      <w:r>
        <w:rPr>
          <w:bCs/>
        </w:rPr>
        <w:t>участия</w:t>
      </w:r>
      <w:r w:rsidRPr="00FB06BE">
        <w:rPr>
          <w:bCs/>
        </w:rPr>
        <w:t xml:space="preserve"> одного человека – </w:t>
      </w:r>
      <w:r>
        <w:rPr>
          <w:bCs/>
        </w:rPr>
        <w:t>17</w:t>
      </w:r>
      <w:r w:rsidRPr="00FB06BE">
        <w:rPr>
          <w:bCs/>
        </w:rPr>
        <w:t xml:space="preserve"> 500 </w:t>
      </w:r>
      <w:r w:rsidRPr="00FB06BE">
        <w:t xml:space="preserve">рублей, в том числе НДС 18 %. </w:t>
      </w:r>
      <w:r>
        <w:t>В с</w:t>
      </w:r>
      <w:r w:rsidRPr="00FB06BE">
        <w:t>тоимость включ</w:t>
      </w:r>
      <w:r>
        <w:t>ено</w:t>
      </w:r>
      <w:r w:rsidRPr="00FB06BE">
        <w:t>: комплект раздаточных  материалов</w:t>
      </w:r>
      <w:r>
        <w:t xml:space="preserve"> на электронном носителе</w:t>
      </w:r>
      <w:r w:rsidRPr="00FB06BE">
        <w:t>, питание</w:t>
      </w:r>
      <w:r>
        <w:t>.</w:t>
      </w:r>
      <w:r w:rsidRPr="00FB06BE">
        <w:t xml:space="preserve">  </w:t>
      </w:r>
    </w:p>
    <w:p w:rsidR="00825C6B" w:rsidRPr="0072233A" w:rsidRDefault="00825C6B" w:rsidP="00BC0F21">
      <w:pPr>
        <w:tabs>
          <w:tab w:val="num" w:pos="-8222"/>
        </w:tabs>
        <w:spacing w:line="276" w:lineRule="auto"/>
        <w:ind w:right="57" w:firstLine="567"/>
        <w:jc w:val="both"/>
        <w:rPr>
          <w:bCs/>
        </w:rPr>
      </w:pPr>
      <w:r w:rsidRPr="00FB06BE">
        <w:t xml:space="preserve">По окончанию курса слушателям выдается Сертификат </w:t>
      </w:r>
      <w:r>
        <w:t xml:space="preserve">об участии в семинаре </w:t>
      </w:r>
      <w:r w:rsidRPr="00FB06BE">
        <w:t xml:space="preserve"> по программе </w:t>
      </w:r>
      <w:r>
        <w:t>8</w:t>
      </w:r>
      <w:r w:rsidRPr="00FB06BE">
        <w:t xml:space="preserve"> часов</w:t>
      </w:r>
      <w:r w:rsidRPr="00FB06BE">
        <w:rPr>
          <w:bCs/>
        </w:rPr>
        <w:t xml:space="preserve">. </w:t>
      </w:r>
    </w:p>
    <w:p w:rsidR="00825C6B" w:rsidRDefault="00825C6B" w:rsidP="00BC0F21">
      <w:pPr>
        <w:pStyle w:val="a6"/>
        <w:tabs>
          <w:tab w:val="left" w:pos="9180"/>
        </w:tabs>
        <w:spacing w:after="0" w:line="276" w:lineRule="auto"/>
        <w:ind w:left="0" w:right="-6" w:firstLine="567"/>
        <w:jc w:val="both"/>
        <w:rPr>
          <w:b/>
        </w:rPr>
      </w:pPr>
      <w:r w:rsidRPr="00475FC3">
        <w:rPr>
          <w:b/>
        </w:rPr>
        <w:t xml:space="preserve">Заявки на </w:t>
      </w:r>
      <w:r>
        <w:rPr>
          <w:b/>
        </w:rPr>
        <w:t>участие</w:t>
      </w:r>
      <w:r w:rsidRPr="00475FC3">
        <w:rPr>
          <w:b/>
        </w:rPr>
        <w:t xml:space="preserve"> просим заполнять по прилагаемой форме и направлять по факсу  </w:t>
      </w:r>
      <w:r>
        <w:rPr>
          <w:b/>
        </w:rPr>
        <w:br/>
      </w:r>
      <w:r w:rsidRPr="00475FC3">
        <w:rPr>
          <w:b/>
        </w:rPr>
        <w:t>8</w:t>
      </w:r>
      <w:r>
        <w:rPr>
          <w:b/>
        </w:rPr>
        <w:t xml:space="preserve"> </w:t>
      </w:r>
      <w:r w:rsidRPr="00475FC3">
        <w:rPr>
          <w:b/>
        </w:rPr>
        <w:t>(499)</w:t>
      </w:r>
      <w:r>
        <w:rPr>
          <w:b/>
        </w:rPr>
        <w:t xml:space="preserve"> </w:t>
      </w:r>
      <w:r w:rsidRPr="00475FC3">
        <w:rPr>
          <w:b/>
        </w:rPr>
        <w:t>264-77</w:t>
      </w:r>
      <w:r>
        <w:rPr>
          <w:b/>
        </w:rPr>
        <w:t>-</w:t>
      </w:r>
      <w:r w:rsidRPr="00475FC3">
        <w:rPr>
          <w:b/>
        </w:rPr>
        <w:t xml:space="preserve">77 (для НОЦ) или </w:t>
      </w:r>
      <w:r w:rsidRPr="00475FC3">
        <w:rPr>
          <w:b/>
          <w:lang w:val="en-US"/>
        </w:rPr>
        <w:t>E</w:t>
      </w:r>
      <w:r w:rsidRPr="00475FC3">
        <w:rPr>
          <w:b/>
        </w:rPr>
        <w:t>-</w:t>
      </w:r>
      <w:r w:rsidRPr="00475FC3">
        <w:rPr>
          <w:b/>
          <w:lang w:val="en-US"/>
        </w:rPr>
        <w:t>mail</w:t>
      </w:r>
      <w:r w:rsidRPr="00475FC3">
        <w:rPr>
          <w:b/>
        </w:rPr>
        <w:t xml:space="preserve">: </w:t>
      </w:r>
      <w:hyperlink r:id="rId8" w:history="1">
        <w:r w:rsidRPr="00633524">
          <w:rPr>
            <w:rStyle w:val="af6"/>
            <w:b/>
            <w:lang w:val="en-US"/>
          </w:rPr>
          <w:t>NOCniisu</w:t>
        </w:r>
        <w:r w:rsidRPr="00633524">
          <w:rPr>
            <w:rStyle w:val="af6"/>
            <w:b/>
          </w:rPr>
          <w:t>@</w:t>
        </w:r>
        <w:r w:rsidRPr="00633524">
          <w:rPr>
            <w:rStyle w:val="af6"/>
            <w:b/>
            <w:lang w:val="en-US"/>
          </w:rPr>
          <w:t>niisu</w:t>
        </w:r>
        <w:r w:rsidRPr="00633524">
          <w:rPr>
            <w:rStyle w:val="af6"/>
            <w:b/>
          </w:rPr>
          <w:t>.</w:t>
        </w:r>
        <w:proofErr w:type="spellStart"/>
        <w:r w:rsidRPr="00633524">
          <w:rPr>
            <w:rStyle w:val="af6"/>
            <w:b/>
            <w:lang w:val="en-US"/>
          </w:rPr>
          <w:t>ru</w:t>
        </w:r>
        <w:proofErr w:type="spellEnd"/>
      </w:hyperlink>
      <w:r w:rsidRPr="00475FC3">
        <w:rPr>
          <w:b/>
        </w:rPr>
        <w:t>.</w:t>
      </w:r>
    </w:p>
    <w:p w:rsidR="00825C6B" w:rsidRDefault="00825C6B" w:rsidP="00BC0F21">
      <w:pPr>
        <w:spacing w:line="276" w:lineRule="auto"/>
        <w:ind w:firstLine="567"/>
        <w:jc w:val="both"/>
        <w:rPr>
          <w:bCs/>
        </w:rPr>
      </w:pPr>
      <w:r>
        <w:rPr>
          <w:bCs/>
          <w:iCs/>
        </w:rPr>
        <w:t>Дополнительную информацию по организации семинара и развернутую программу  можно  получить у специалистов</w:t>
      </w:r>
      <w:r>
        <w:rPr>
          <w:bCs/>
        </w:rPr>
        <w:t xml:space="preserve"> Научно – образовательного центра</w:t>
      </w:r>
      <w:r>
        <w:rPr>
          <w:bCs/>
          <w:iCs/>
        </w:rPr>
        <w:t xml:space="preserve"> </w:t>
      </w:r>
      <w:r>
        <w:t>ФГУП  «НИИСУ»  по  тел.:</w:t>
      </w:r>
      <w:r>
        <w:br/>
        <w:t xml:space="preserve"> 8 (499) 264-81-67,  +7 (903) 661-90-08</w:t>
      </w:r>
      <w:r w:rsidRPr="00E57A00">
        <w:t xml:space="preserve"> </w:t>
      </w:r>
      <w:r>
        <w:t>и</w:t>
      </w:r>
      <w:r w:rsidRPr="00DE7314">
        <w:t xml:space="preserve"> </w:t>
      </w:r>
      <w:r>
        <w:rPr>
          <w:lang w:val="en-US"/>
        </w:rPr>
        <w:t>E</w:t>
      </w:r>
      <w:r w:rsidRPr="00DE7314">
        <w:t>-</w:t>
      </w:r>
      <w:r>
        <w:rPr>
          <w:lang w:val="en-US"/>
        </w:rPr>
        <w:t>mail</w:t>
      </w:r>
      <w:r w:rsidRPr="00DE7314">
        <w:t xml:space="preserve">: </w:t>
      </w:r>
      <w:hyperlink r:id="rId9" w:history="1">
        <w:r w:rsidRPr="00DE7314">
          <w:rPr>
            <w:rStyle w:val="af6"/>
            <w:b/>
            <w:lang w:val="en-US"/>
          </w:rPr>
          <w:t>NOCniisu</w:t>
        </w:r>
        <w:r w:rsidRPr="00DE7314">
          <w:rPr>
            <w:rStyle w:val="af6"/>
            <w:b/>
          </w:rPr>
          <w:t>@</w:t>
        </w:r>
        <w:r w:rsidRPr="00DE7314">
          <w:rPr>
            <w:rStyle w:val="af6"/>
            <w:b/>
            <w:lang w:val="en-US"/>
          </w:rPr>
          <w:t>niisu</w:t>
        </w:r>
        <w:r w:rsidRPr="00DE7314">
          <w:rPr>
            <w:rStyle w:val="af6"/>
            <w:b/>
          </w:rPr>
          <w:t>.</w:t>
        </w:r>
        <w:proofErr w:type="spellStart"/>
        <w:r w:rsidRPr="00DE7314">
          <w:rPr>
            <w:rStyle w:val="af6"/>
            <w:b/>
            <w:lang w:val="en-US"/>
          </w:rPr>
          <w:t>ru</w:t>
        </w:r>
        <w:proofErr w:type="spellEnd"/>
      </w:hyperlink>
      <w:r w:rsidRPr="00DE7314">
        <w:rPr>
          <w:b/>
        </w:rPr>
        <w:t>.</w:t>
      </w:r>
    </w:p>
    <w:p w:rsidR="00825C6B" w:rsidRDefault="00825C6B" w:rsidP="00AA58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line="276" w:lineRule="auto"/>
        <w:ind w:firstLine="5"/>
        <w:rPr>
          <w:rFonts w:ascii="Times New Roman" w:hAnsi="Times New Roman"/>
          <w:bCs/>
          <w:sz w:val="24"/>
          <w:szCs w:val="24"/>
        </w:rPr>
      </w:pPr>
    </w:p>
    <w:p w:rsidR="00825C6B" w:rsidRPr="00D71CD8" w:rsidRDefault="00825C6B" w:rsidP="00AA58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line="276" w:lineRule="auto"/>
        <w:ind w:firstLine="5"/>
        <w:rPr>
          <w:rFonts w:ascii="Times New Roman" w:hAnsi="Times New Roman"/>
          <w:bCs/>
          <w:sz w:val="24"/>
          <w:szCs w:val="24"/>
        </w:rPr>
      </w:pPr>
    </w:p>
    <w:p w:rsidR="00825C6B" w:rsidRPr="00D71CD8" w:rsidRDefault="00825C6B" w:rsidP="00AA58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line="276" w:lineRule="auto"/>
        <w:ind w:firstLine="5"/>
        <w:rPr>
          <w:rFonts w:ascii="Times New Roman" w:hAnsi="Times New Roman"/>
          <w:bCs/>
          <w:sz w:val="24"/>
          <w:szCs w:val="24"/>
        </w:rPr>
      </w:pPr>
    </w:p>
    <w:p w:rsidR="00825C6B" w:rsidRDefault="00825C6B" w:rsidP="00C312B4">
      <w:pPr>
        <w:pStyle w:val="10"/>
        <w:tabs>
          <w:tab w:val="left" w:pos="993"/>
          <w:tab w:val="left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C2B58" w:rsidRDefault="000C2B58" w:rsidP="00C312B4">
      <w:pPr>
        <w:pStyle w:val="10"/>
        <w:tabs>
          <w:tab w:val="left" w:pos="993"/>
          <w:tab w:val="left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25C6B" w:rsidRDefault="00825C6B" w:rsidP="00C312B4">
      <w:pPr>
        <w:pStyle w:val="10"/>
        <w:tabs>
          <w:tab w:val="left" w:pos="993"/>
          <w:tab w:val="left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25C6B" w:rsidRDefault="00825C6B" w:rsidP="00C312B4">
      <w:pPr>
        <w:pStyle w:val="10"/>
        <w:tabs>
          <w:tab w:val="left" w:pos="993"/>
          <w:tab w:val="left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25C6B" w:rsidRDefault="00825C6B" w:rsidP="00C312B4">
      <w:pPr>
        <w:pStyle w:val="10"/>
        <w:tabs>
          <w:tab w:val="left" w:pos="993"/>
          <w:tab w:val="left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25C6B" w:rsidRDefault="00825C6B" w:rsidP="00C312B4">
      <w:pPr>
        <w:pStyle w:val="10"/>
        <w:tabs>
          <w:tab w:val="left" w:pos="993"/>
          <w:tab w:val="left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25C6B" w:rsidRDefault="00825C6B" w:rsidP="00C312B4">
      <w:pPr>
        <w:pStyle w:val="10"/>
        <w:tabs>
          <w:tab w:val="left" w:pos="993"/>
          <w:tab w:val="left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25C6B" w:rsidRDefault="00825C6B" w:rsidP="00C312B4">
      <w:pPr>
        <w:pStyle w:val="10"/>
        <w:tabs>
          <w:tab w:val="left" w:pos="993"/>
          <w:tab w:val="left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25C6B" w:rsidRDefault="00825C6B" w:rsidP="00C312B4">
      <w:pPr>
        <w:pStyle w:val="10"/>
        <w:tabs>
          <w:tab w:val="left" w:pos="993"/>
          <w:tab w:val="left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25C6B" w:rsidRDefault="00825C6B" w:rsidP="009D57F9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825C6B" w:rsidRDefault="00825C6B" w:rsidP="009D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25C6B" w:rsidRDefault="00825C6B" w:rsidP="009D57F9">
      <w:pPr>
        <w:jc w:val="center"/>
      </w:pPr>
    </w:p>
    <w:p w:rsidR="00825C6B" w:rsidRPr="00570C51" w:rsidRDefault="00825C6B" w:rsidP="009D57F9">
      <w:pPr>
        <w:jc w:val="center"/>
      </w:pPr>
      <w:r>
        <w:t xml:space="preserve">на участие в семинаре </w:t>
      </w:r>
    </w:p>
    <w:p w:rsidR="00825C6B" w:rsidRPr="00570C51" w:rsidRDefault="00825C6B" w:rsidP="009D57F9">
      <w:pPr>
        <w:jc w:val="center"/>
        <w:rPr>
          <w:b/>
          <w:sz w:val="16"/>
          <w:szCs w:val="16"/>
        </w:rPr>
      </w:pPr>
    </w:p>
    <w:p w:rsidR="00825C6B" w:rsidRPr="000F29C0" w:rsidRDefault="00825C6B" w:rsidP="000F29C0">
      <w:pPr>
        <w:tabs>
          <w:tab w:val="num" w:pos="-8222"/>
          <w:tab w:val="left" w:pos="9923"/>
        </w:tabs>
        <w:spacing w:line="264" w:lineRule="auto"/>
        <w:ind w:firstLine="851"/>
        <w:jc w:val="center"/>
        <w:rPr>
          <w:b/>
          <w:lang w:val="en-US"/>
        </w:rPr>
      </w:pPr>
      <w:r w:rsidRPr="00AA58BA">
        <w:rPr>
          <w:b/>
        </w:rPr>
        <w:t>«Н</w:t>
      </w:r>
      <w:r w:rsidRPr="00AA58BA">
        <w:rPr>
          <w:b/>
          <w:bCs/>
        </w:rPr>
        <w:t xml:space="preserve">овые требования и положения </w:t>
      </w:r>
      <w:r>
        <w:rPr>
          <w:b/>
          <w:bCs/>
        </w:rPr>
        <w:t xml:space="preserve"> </w:t>
      </w:r>
      <w:r w:rsidRPr="00AA58BA">
        <w:rPr>
          <w:b/>
          <w:bCs/>
        </w:rPr>
        <w:t xml:space="preserve">ГОСТ </w:t>
      </w:r>
      <w:proofErr w:type="gramStart"/>
      <w:r w:rsidRPr="00AA58BA">
        <w:rPr>
          <w:b/>
          <w:bCs/>
        </w:rPr>
        <w:t>Р</w:t>
      </w:r>
      <w:proofErr w:type="gramEnd"/>
      <w:r w:rsidRPr="00AA58BA">
        <w:rPr>
          <w:b/>
          <w:bCs/>
        </w:rPr>
        <w:t xml:space="preserve"> ИСО 9001-2015 (</w:t>
      </w:r>
      <w:r w:rsidRPr="00AA58BA">
        <w:rPr>
          <w:b/>
          <w:bCs/>
          <w:lang w:val="en-US"/>
        </w:rPr>
        <w:t>ISO</w:t>
      </w:r>
      <w:r w:rsidRPr="00AA58BA">
        <w:rPr>
          <w:b/>
          <w:bCs/>
        </w:rPr>
        <w:t xml:space="preserve"> 9001:2015)</w:t>
      </w:r>
      <w:r w:rsidRPr="00AA58BA">
        <w:rPr>
          <w:b/>
        </w:rPr>
        <w:t>. Практические рекомендации по его внедрению и гармонизации с требованиями ГОСТ РВ 0015-002-2012. Обзор типичных несоответствий требованиям ГОСТ РВ 0015-002-2012»</w:t>
      </w:r>
    </w:p>
    <w:p w:rsidR="00825C6B" w:rsidRDefault="00825C6B" w:rsidP="009D57F9">
      <w:pPr>
        <w:tabs>
          <w:tab w:val="left" w:pos="1134"/>
        </w:tabs>
        <w:ind w:hanging="567"/>
        <w:jc w:val="center"/>
        <w:rPr>
          <w:b/>
          <w:sz w:val="16"/>
          <w:szCs w:val="16"/>
        </w:rPr>
      </w:pPr>
    </w:p>
    <w:p w:rsidR="00825C6B" w:rsidRDefault="00825C6B" w:rsidP="009D57F9">
      <w:pPr>
        <w:tabs>
          <w:tab w:val="left" w:pos="1134"/>
        </w:tabs>
        <w:jc w:val="center"/>
        <w:rPr>
          <w:bCs/>
          <w:iCs/>
        </w:rPr>
      </w:pPr>
      <w:r>
        <w:rPr>
          <w:b/>
        </w:rPr>
        <w:t>26 августа 2016 г.</w:t>
      </w:r>
    </w:p>
    <w:p w:rsidR="00825C6B" w:rsidRDefault="00825C6B" w:rsidP="009D57F9">
      <w:pPr>
        <w:tabs>
          <w:tab w:val="left" w:pos="567"/>
        </w:tabs>
        <w:spacing w:line="276" w:lineRule="auto"/>
        <w:rPr>
          <w:bCs/>
          <w:iCs/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1560"/>
        <w:gridCol w:w="2322"/>
        <w:gridCol w:w="6183"/>
      </w:tblGrid>
      <w:tr w:rsidR="00825C6B" w:rsidTr="009D57F9">
        <w:trPr>
          <w:trHeight w:val="1082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825C6B" w:rsidRDefault="00825C6B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Наименование организации </w:t>
            </w:r>
          </w:p>
          <w:p w:rsidR="00825C6B" w:rsidRDefault="00825C6B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(полное/сокращенное)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napToGrid w:val="0"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825C6B" w:rsidRDefault="00825C6B">
            <w:pPr>
              <w:pStyle w:val="a4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825C6B" w:rsidTr="009D57F9">
        <w:trPr>
          <w:trHeight w:val="112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825C6B" w:rsidRDefault="00825C6B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Ф.И.О. обучающихся</w:t>
            </w:r>
          </w:p>
          <w:p w:rsidR="00825C6B" w:rsidRDefault="00825C6B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(полностью)/ должность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825C6B" w:rsidTr="009D57F9">
        <w:trPr>
          <w:cantSplit/>
          <w:trHeight w:val="201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pacing w:before="120"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Реквизиты организации для выставления счёта и оформления договора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Ф.И.О. (полностью),  должность руководителя организации, основание подписи (Устав/доверенность №):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825C6B" w:rsidRDefault="00825C6B">
            <w:pPr>
              <w:pStyle w:val="a4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825C6B" w:rsidRDefault="00825C6B">
            <w:pPr>
              <w:pStyle w:val="a4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825C6B" w:rsidTr="009D57F9">
        <w:trPr>
          <w:cantSplit/>
          <w:trHeight w:val="380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C6B" w:rsidRDefault="00825C6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Юридический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825C6B" w:rsidRDefault="00825C6B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825C6B" w:rsidTr="009D57F9">
        <w:trPr>
          <w:cantSplit/>
          <w:trHeight w:val="758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C6B" w:rsidRDefault="00825C6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C6B" w:rsidRDefault="00825C6B">
            <w:pPr>
              <w:pStyle w:val="a4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Почтовый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6B" w:rsidRDefault="00825C6B">
            <w:pPr>
              <w:pStyle w:val="a4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825C6B" w:rsidTr="009D57F9">
        <w:trPr>
          <w:cantSplit/>
          <w:trHeight w:val="237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C6B" w:rsidRDefault="00825C6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ИНН / КПП / БИК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825C6B" w:rsidTr="009D57F9">
        <w:trPr>
          <w:cantSplit/>
          <w:trHeight w:val="287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C6B" w:rsidRDefault="00825C6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Расчетный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825C6B" w:rsidTr="009D57F9">
        <w:trPr>
          <w:cantSplit/>
          <w:trHeight w:val="600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C6B" w:rsidRDefault="00825C6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Корреспондентский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825C6B" w:rsidTr="009D57F9">
        <w:trPr>
          <w:cantSplit/>
          <w:trHeight w:val="761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C6B" w:rsidRDefault="00825C6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Банк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25C6B" w:rsidTr="009D57F9">
        <w:trPr>
          <w:cantSplit/>
          <w:trHeight w:val="376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C6B" w:rsidRDefault="00825C6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Телефон/факс предприятия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25C6B" w:rsidTr="009D57F9">
        <w:trPr>
          <w:trHeight w:val="90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Контактное лицо (Ф.И.О., должность) по оформлению заявки, контактный телефон/</w:t>
            </w:r>
            <w:r w:rsidRPr="00570C51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факс/</w:t>
            </w:r>
            <w:r>
              <w:rPr>
                <w:rFonts w:ascii="Times New Roman" w:hAnsi="Times New Roman"/>
                <w:b/>
                <w:szCs w:val="24"/>
                <w:lang w:val="de-DE"/>
              </w:rPr>
              <w:t>E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de-DE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ru-RU"/>
              </w:rPr>
              <w:t>l: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6B" w:rsidRDefault="00825C6B">
            <w:pPr>
              <w:pStyle w:val="a4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825C6B" w:rsidRDefault="00825C6B" w:rsidP="009D57F9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825C6B" w:rsidRDefault="00825C6B" w:rsidP="009D57F9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825C6B" w:rsidRDefault="00825C6B" w:rsidP="009D57F9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Дата, подпись:</w:t>
      </w:r>
    </w:p>
    <w:p w:rsidR="00825C6B" w:rsidRDefault="00825C6B" w:rsidP="009D57F9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825C6B" w:rsidRPr="009D57F9" w:rsidRDefault="00825C6B" w:rsidP="00C312B4">
      <w:pPr>
        <w:pStyle w:val="10"/>
        <w:tabs>
          <w:tab w:val="left" w:pos="993"/>
          <w:tab w:val="left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en-US"/>
        </w:rPr>
      </w:pPr>
    </w:p>
    <w:sectPr w:rsidR="00825C6B" w:rsidRPr="009D57F9" w:rsidSect="005265B3">
      <w:pgSz w:w="11906" w:h="16838"/>
      <w:pgMar w:top="567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F0" w:rsidRDefault="003A46F0" w:rsidP="00C10472">
      <w:r>
        <w:separator/>
      </w:r>
    </w:p>
  </w:endnote>
  <w:endnote w:type="continuationSeparator" w:id="0">
    <w:p w:rsidR="003A46F0" w:rsidRDefault="003A46F0" w:rsidP="00C1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F0" w:rsidRDefault="003A46F0" w:rsidP="00C10472">
      <w:r>
        <w:separator/>
      </w:r>
    </w:p>
  </w:footnote>
  <w:footnote w:type="continuationSeparator" w:id="0">
    <w:p w:rsidR="003A46F0" w:rsidRDefault="003A46F0" w:rsidP="00C1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45E"/>
    <w:multiLevelType w:val="hybridMultilevel"/>
    <w:tmpl w:val="C588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792F"/>
    <w:multiLevelType w:val="hybridMultilevel"/>
    <w:tmpl w:val="96BC3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733B4"/>
    <w:multiLevelType w:val="hybridMultilevel"/>
    <w:tmpl w:val="92CE5930"/>
    <w:lvl w:ilvl="0" w:tplc="D8A8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03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25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6D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83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6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E0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6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65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FB3BB7"/>
    <w:multiLevelType w:val="hybridMultilevel"/>
    <w:tmpl w:val="38BC15FE"/>
    <w:lvl w:ilvl="0" w:tplc="F5B25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C03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64D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7CF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FC5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302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8E9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F64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CEC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55E72"/>
    <w:multiLevelType w:val="multilevel"/>
    <w:tmpl w:val="4210E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81C90"/>
    <w:multiLevelType w:val="hybridMultilevel"/>
    <w:tmpl w:val="CF048D16"/>
    <w:lvl w:ilvl="0" w:tplc="CEB223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364E1"/>
    <w:multiLevelType w:val="multilevel"/>
    <w:tmpl w:val="96BC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F132A"/>
    <w:multiLevelType w:val="hybridMultilevel"/>
    <w:tmpl w:val="EB66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EE0"/>
    <w:multiLevelType w:val="hybridMultilevel"/>
    <w:tmpl w:val="E320C502"/>
    <w:lvl w:ilvl="0" w:tplc="3AFADE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EC1126"/>
    <w:multiLevelType w:val="hybridMultilevel"/>
    <w:tmpl w:val="151C44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AF20EE"/>
    <w:multiLevelType w:val="hybridMultilevel"/>
    <w:tmpl w:val="8D20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9081D"/>
    <w:multiLevelType w:val="hybridMultilevel"/>
    <w:tmpl w:val="F2E0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B3828"/>
    <w:multiLevelType w:val="hybridMultilevel"/>
    <w:tmpl w:val="4968ADA4"/>
    <w:lvl w:ilvl="0" w:tplc="0672A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A9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3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A4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ED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AF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A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7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E9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322B73"/>
    <w:multiLevelType w:val="hybridMultilevel"/>
    <w:tmpl w:val="15C8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73244"/>
    <w:multiLevelType w:val="hybridMultilevel"/>
    <w:tmpl w:val="40ECFD7C"/>
    <w:lvl w:ilvl="0" w:tplc="1D2ED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A4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42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2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60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0B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02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6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E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3B4EFC"/>
    <w:multiLevelType w:val="hybridMultilevel"/>
    <w:tmpl w:val="CF7A0B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05B1D63"/>
    <w:multiLevelType w:val="hybridMultilevel"/>
    <w:tmpl w:val="3468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677BB"/>
    <w:multiLevelType w:val="hybridMultilevel"/>
    <w:tmpl w:val="260C0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283FFC"/>
    <w:multiLevelType w:val="hybridMultilevel"/>
    <w:tmpl w:val="B9A2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230C3"/>
    <w:multiLevelType w:val="hybridMultilevel"/>
    <w:tmpl w:val="D6866294"/>
    <w:lvl w:ilvl="0" w:tplc="1D663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A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49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6A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E4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26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07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24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F8037A"/>
    <w:multiLevelType w:val="hybridMultilevel"/>
    <w:tmpl w:val="FB8E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5250C"/>
    <w:multiLevelType w:val="hybridMultilevel"/>
    <w:tmpl w:val="C7B0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B7BD5"/>
    <w:multiLevelType w:val="hybridMultilevel"/>
    <w:tmpl w:val="BC9C48C8"/>
    <w:lvl w:ilvl="0" w:tplc="CEB223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FB5AA2"/>
    <w:multiLevelType w:val="hybridMultilevel"/>
    <w:tmpl w:val="927A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00D78"/>
    <w:multiLevelType w:val="hybridMultilevel"/>
    <w:tmpl w:val="EF52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16497"/>
    <w:multiLevelType w:val="hybridMultilevel"/>
    <w:tmpl w:val="75E4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2406C"/>
    <w:multiLevelType w:val="hybridMultilevel"/>
    <w:tmpl w:val="5828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43135"/>
    <w:multiLevelType w:val="hybridMultilevel"/>
    <w:tmpl w:val="D2B03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7128B"/>
    <w:multiLevelType w:val="hybridMultilevel"/>
    <w:tmpl w:val="4210E6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FD220E"/>
    <w:multiLevelType w:val="hybridMultilevel"/>
    <w:tmpl w:val="612AD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337F90"/>
    <w:multiLevelType w:val="hybridMultilevel"/>
    <w:tmpl w:val="068C7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9B6782"/>
    <w:multiLevelType w:val="hybridMultilevel"/>
    <w:tmpl w:val="478C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75D7B"/>
    <w:multiLevelType w:val="hybridMultilevel"/>
    <w:tmpl w:val="24EC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56942"/>
    <w:multiLevelType w:val="hybridMultilevel"/>
    <w:tmpl w:val="CF9AEF94"/>
    <w:lvl w:ilvl="0" w:tplc="BE78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C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62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49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0C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AC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40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AF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E0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4BE60CA"/>
    <w:multiLevelType w:val="hybridMultilevel"/>
    <w:tmpl w:val="D0D4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1017C"/>
    <w:multiLevelType w:val="hybridMultilevel"/>
    <w:tmpl w:val="2758BCFE"/>
    <w:lvl w:ilvl="0" w:tplc="9FB6B032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B27E5A"/>
    <w:multiLevelType w:val="hybridMultilevel"/>
    <w:tmpl w:val="11A6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F7C39"/>
    <w:multiLevelType w:val="hybridMultilevel"/>
    <w:tmpl w:val="BB0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4"/>
  </w:num>
  <w:num w:numId="5">
    <w:abstractNumId w:val="35"/>
  </w:num>
  <w:num w:numId="6">
    <w:abstractNumId w:val="17"/>
  </w:num>
  <w:num w:numId="7">
    <w:abstractNumId w:val="27"/>
  </w:num>
  <w:num w:numId="8">
    <w:abstractNumId w:val="13"/>
  </w:num>
  <w:num w:numId="9">
    <w:abstractNumId w:val="10"/>
  </w:num>
  <w:num w:numId="10">
    <w:abstractNumId w:val="29"/>
  </w:num>
  <w:num w:numId="11">
    <w:abstractNumId w:val="7"/>
  </w:num>
  <w:num w:numId="12">
    <w:abstractNumId w:val="36"/>
  </w:num>
  <w:num w:numId="13">
    <w:abstractNumId w:val="26"/>
  </w:num>
  <w:num w:numId="14">
    <w:abstractNumId w:val="18"/>
  </w:num>
  <w:num w:numId="15">
    <w:abstractNumId w:val="14"/>
  </w:num>
  <w:num w:numId="16">
    <w:abstractNumId w:val="19"/>
  </w:num>
  <w:num w:numId="17">
    <w:abstractNumId w:val="12"/>
  </w:num>
  <w:num w:numId="18">
    <w:abstractNumId w:val="33"/>
  </w:num>
  <w:num w:numId="19">
    <w:abstractNumId w:val="2"/>
  </w:num>
  <w:num w:numId="20">
    <w:abstractNumId w:val="3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0"/>
  </w:num>
  <w:num w:numId="24">
    <w:abstractNumId w:val="34"/>
  </w:num>
  <w:num w:numId="25">
    <w:abstractNumId w:val="25"/>
  </w:num>
  <w:num w:numId="26">
    <w:abstractNumId w:val="37"/>
  </w:num>
  <w:num w:numId="27">
    <w:abstractNumId w:val="31"/>
  </w:num>
  <w:num w:numId="28">
    <w:abstractNumId w:val="11"/>
  </w:num>
  <w:num w:numId="29">
    <w:abstractNumId w:val="21"/>
  </w:num>
  <w:num w:numId="30">
    <w:abstractNumId w:val="15"/>
  </w:num>
  <w:num w:numId="31">
    <w:abstractNumId w:val="9"/>
  </w:num>
  <w:num w:numId="32">
    <w:abstractNumId w:val="23"/>
  </w:num>
  <w:num w:numId="33">
    <w:abstractNumId w:val="16"/>
  </w:num>
  <w:num w:numId="34">
    <w:abstractNumId w:val="24"/>
  </w:num>
  <w:num w:numId="35">
    <w:abstractNumId w:val="0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2"/>
  </w:num>
  <w:num w:numId="39">
    <w:abstractNumId w:val="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2B"/>
    <w:rsid w:val="000013E0"/>
    <w:rsid w:val="00023729"/>
    <w:rsid w:val="000237A7"/>
    <w:rsid w:val="00032E9A"/>
    <w:rsid w:val="000508F9"/>
    <w:rsid w:val="0005197B"/>
    <w:rsid w:val="00051B3E"/>
    <w:rsid w:val="00080893"/>
    <w:rsid w:val="00081A7D"/>
    <w:rsid w:val="00082969"/>
    <w:rsid w:val="0008439A"/>
    <w:rsid w:val="00092558"/>
    <w:rsid w:val="000952D2"/>
    <w:rsid w:val="000A08F2"/>
    <w:rsid w:val="000A0D5A"/>
    <w:rsid w:val="000A2CAB"/>
    <w:rsid w:val="000A70D0"/>
    <w:rsid w:val="000C2B58"/>
    <w:rsid w:val="000D30EF"/>
    <w:rsid w:val="000D445B"/>
    <w:rsid w:val="000D5092"/>
    <w:rsid w:val="000E2698"/>
    <w:rsid w:val="000F29C0"/>
    <w:rsid w:val="000F78F7"/>
    <w:rsid w:val="00101A22"/>
    <w:rsid w:val="00104A98"/>
    <w:rsid w:val="00106794"/>
    <w:rsid w:val="0011207F"/>
    <w:rsid w:val="001167F2"/>
    <w:rsid w:val="00117DF2"/>
    <w:rsid w:val="0012213E"/>
    <w:rsid w:val="00122C9A"/>
    <w:rsid w:val="001238D2"/>
    <w:rsid w:val="001325B3"/>
    <w:rsid w:val="001361F9"/>
    <w:rsid w:val="0014141C"/>
    <w:rsid w:val="00144C2D"/>
    <w:rsid w:val="00151095"/>
    <w:rsid w:val="001575B9"/>
    <w:rsid w:val="00160962"/>
    <w:rsid w:val="00161A57"/>
    <w:rsid w:val="00170602"/>
    <w:rsid w:val="00177F5A"/>
    <w:rsid w:val="00181F32"/>
    <w:rsid w:val="00182B0A"/>
    <w:rsid w:val="001832B5"/>
    <w:rsid w:val="0018359D"/>
    <w:rsid w:val="0019156D"/>
    <w:rsid w:val="00195CE5"/>
    <w:rsid w:val="00195F1F"/>
    <w:rsid w:val="001B1097"/>
    <w:rsid w:val="001D25F1"/>
    <w:rsid w:val="001D28E1"/>
    <w:rsid w:val="001D57A9"/>
    <w:rsid w:val="001E0F85"/>
    <w:rsid w:val="001E4B6B"/>
    <w:rsid w:val="001E5770"/>
    <w:rsid w:val="001F1A23"/>
    <w:rsid w:val="001F6005"/>
    <w:rsid w:val="00202CB5"/>
    <w:rsid w:val="00216D6B"/>
    <w:rsid w:val="00222EEF"/>
    <w:rsid w:val="00227800"/>
    <w:rsid w:val="002319F7"/>
    <w:rsid w:val="002328CF"/>
    <w:rsid w:val="002335B5"/>
    <w:rsid w:val="00233B9A"/>
    <w:rsid w:val="00240872"/>
    <w:rsid w:val="0025567E"/>
    <w:rsid w:val="0025586F"/>
    <w:rsid w:val="00260597"/>
    <w:rsid w:val="00261CE7"/>
    <w:rsid w:val="002646EE"/>
    <w:rsid w:val="002722C8"/>
    <w:rsid w:val="00274B4A"/>
    <w:rsid w:val="0027538B"/>
    <w:rsid w:val="002841CA"/>
    <w:rsid w:val="00286643"/>
    <w:rsid w:val="002A235C"/>
    <w:rsid w:val="002A5CB7"/>
    <w:rsid w:val="002B1673"/>
    <w:rsid w:val="002B6B11"/>
    <w:rsid w:val="002D322B"/>
    <w:rsid w:val="002E448A"/>
    <w:rsid w:val="002E75E9"/>
    <w:rsid w:val="002F3356"/>
    <w:rsid w:val="002F420B"/>
    <w:rsid w:val="002F5053"/>
    <w:rsid w:val="003036C9"/>
    <w:rsid w:val="00313593"/>
    <w:rsid w:val="003161B2"/>
    <w:rsid w:val="003173F0"/>
    <w:rsid w:val="003215C1"/>
    <w:rsid w:val="00324669"/>
    <w:rsid w:val="00326C72"/>
    <w:rsid w:val="003342A9"/>
    <w:rsid w:val="0034040E"/>
    <w:rsid w:val="00340C03"/>
    <w:rsid w:val="00341ABA"/>
    <w:rsid w:val="00353492"/>
    <w:rsid w:val="00354FE3"/>
    <w:rsid w:val="0036072A"/>
    <w:rsid w:val="00365BF9"/>
    <w:rsid w:val="00367179"/>
    <w:rsid w:val="00383DB6"/>
    <w:rsid w:val="003861EB"/>
    <w:rsid w:val="0039163B"/>
    <w:rsid w:val="00392E69"/>
    <w:rsid w:val="00394A4A"/>
    <w:rsid w:val="003A46F0"/>
    <w:rsid w:val="003A554B"/>
    <w:rsid w:val="003C33DA"/>
    <w:rsid w:val="003C3FD8"/>
    <w:rsid w:val="003C7AD0"/>
    <w:rsid w:val="003D1670"/>
    <w:rsid w:val="003D178A"/>
    <w:rsid w:val="003D3995"/>
    <w:rsid w:val="003E31B2"/>
    <w:rsid w:val="003E7815"/>
    <w:rsid w:val="003F18FB"/>
    <w:rsid w:val="003F41C6"/>
    <w:rsid w:val="00402C92"/>
    <w:rsid w:val="00402E41"/>
    <w:rsid w:val="00402FE4"/>
    <w:rsid w:val="004056AC"/>
    <w:rsid w:val="00407948"/>
    <w:rsid w:val="004243A8"/>
    <w:rsid w:val="00425D14"/>
    <w:rsid w:val="0043415E"/>
    <w:rsid w:val="00434776"/>
    <w:rsid w:val="00434C4D"/>
    <w:rsid w:val="00436925"/>
    <w:rsid w:val="00436F34"/>
    <w:rsid w:val="0045186E"/>
    <w:rsid w:val="0045260B"/>
    <w:rsid w:val="0045671E"/>
    <w:rsid w:val="004576C1"/>
    <w:rsid w:val="00463A29"/>
    <w:rsid w:val="00464A6E"/>
    <w:rsid w:val="00473632"/>
    <w:rsid w:val="004744B0"/>
    <w:rsid w:val="00475FC3"/>
    <w:rsid w:val="00483896"/>
    <w:rsid w:val="00490ED3"/>
    <w:rsid w:val="0049131B"/>
    <w:rsid w:val="00495AA5"/>
    <w:rsid w:val="004A0078"/>
    <w:rsid w:val="004A0BA4"/>
    <w:rsid w:val="004B5832"/>
    <w:rsid w:val="004B78F6"/>
    <w:rsid w:val="004C04DB"/>
    <w:rsid w:val="004C4FEA"/>
    <w:rsid w:val="004D2B54"/>
    <w:rsid w:val="004E351F"/>
    <w:rsid w:val="004E35E1"/>
    <w:rsid w:val="004E641F"/>
    <w:rsid w:val="004F3225"/>
    <w:rsid w:val="004F3D53"/>
    <w:rsid w:val="0050675E"/>
    <w:rsid w:val="00511FF6"/>
    <w:rsid w:val="00513EA3"/>
    <w:rsid w:val="005265B3"/>
    <w:rsid w:val="00530254"/>
    <w:rsid w:val="005422A5"/>
    <w:rsid w:val="00551DEE"/>
    <w:rsid w:val="00555211"/>
    <w:rsid w:val="0055589A"/>
    <w:rsid w:val="0056120B"/>
    <w:rsid w:val="00570625"/>
    <w:rsid w:val="00570C51"/>
    <w:rsid w:val="00592CC6"/>
    <w:rsid w:val="00594A78"/>
    <w:rsid w:val="00595C99"/>
    <w:rsid w:val="005A0C9E"/>
    <w:rsid w:val="005B72D7"/>
    <w:rsid w:val="005C5CA3"/>
    <w:rsid w:val="005D5DF4"/>
    <w:rsid w:val="005E0355"/>
    <w:rsid w:val="005E090A"/>
    <w:rsid w:val="005F0E4B"/>
    <w:rsid w:val="005F3AC3"/>
    <w:rsid w:val="00606732"/>
    <w:rsid w:val="00610A79"/>
    <w:rsid w:val="00620B85"/>
    <w:rsid w:val="00625440"/>
    <w:rsid w:val="00626713"/>
    <w:rsid w:val="00631EC1"/>
    <w:rsid w:val="00633524"/>
    <w:rsid w:val="00634B9E"/>
    <w:rsid w:val="00634C99"/>
    <w:rsid w:val="006404D0"/>
    <w:rsid w:val="00651413"/>
    <w:rsid w:val="0066082B"/>
    <w:rsid w:val="0066203F"/>
    <w:rsid w:val="00666A0C"/>
    <w:rsid w:val="0067240E"/>
    <w:rsid w:val="00681495"/>
    <w:rsid w:val="00693084"/>
    <w:rsid w:val="006957EB"/>
    <w:rsid w:val="006B472F"/>
    <w:rsid w:val="006B51AA"/>
    <w:rsid w:val="006B7C18"/>
    <w:rsid w:val="006C09C1"/>
    <w:rsid w:val="006C13B1"/>
    <w:rsid w:val="006D3CBE"/>
    <w:rsid w:val="006D5455"/>
    <w:rsid w:val="006D733E"/>
    <w:rsid w:val="006E1F65"/>
    <w:rsid w:val="006F125A"/>
    <w:rsid w:val="006F6990"/>
    <w:rsid w:val="00701704"/>
    <w:rsid w:val="00710AA4"/>
    <w:rsid w:val="0071460C"/>
    <w:rsid w:val="0072233A"/>
    <w:rsid w:val="0073306E"/>
    <w:rsid w:val="00735536"/>
    <w:rsid w:val="00752F4E"/>
    <w:rsid w:val="0076284A"/>
    <w:rsid w:val="00766167"/>
    <w:rsid w:val="0076638B"/>
    <w:rsid w:val="00771F55"/>
    <w:rsid w:val="00775B3F"/>
    <w:rsid w:val="00777AA8"/>
    <w:rsid w:val="00791280"/>
    <w:rsid w:val="00792412"/>
    <w:rsid w:val="00792AC3"/>
    <w:rsid w:val="0079631F"/>
    <w:rsid w:val="007A0D5A"/>
    <w:rsid w:val="007B69FE"/>
    <w:rsid w:val="007E247A"/>
    <w:rsid w:val="007F1FD3"/>
    <w:rsid w:val="007F359B"/>
    <w:rsid w:val="00801C1E"/>
    <w:rsid w:val="008112AC"/>
    <w:rsid w:val="00820A71"/>
    <w:rsid w:val="00825C6B"/>
    <w:rsid w:val="00830F79"/>
    <w:rsid w:val="0083163E"/>
    <w:rsid w:val="00840EC8"/>
    <w:rsid w:val="00841697"/>
    <w:rsid w:val="0084364B"/>
    <w:rsid w:val="008452D4"/>
    <w:rsid w:val="00852440"/>
    <w:rsid w:val="0085559F"/>
    <w:rsid w:val="00866809"/>
    <w:rsid w:val="00867AD7"/>
    <w:rsid w:val="0087089A"/>
    <w:rsid w:val="00873136"/>
    <w:rsid w:val="00873ECB"/>
    <w:rsid w:val="00891C2D"/>
    <w:rsid w:val="008928CB"/>
    <w:rsid w:val="008A47E8"/>
    <w:rsid w:val="008A6D4B"/>
    <w:rsid w:val="008B3FC4"/>
    <w:rsid w:val="008C1BDD"/>
    <w:rsid w:val="008C733E"/>
    <w:rsid w:val="008D4CD5"/>
    <w:rsid w:val="008E09D1"/>
    <w:rsid w:val="008E2DE9"/>
    <w:rsid w:val="008E46D5"/>
    <w:rsid w:val="00905F40"/>
    <w:rsid w:val="00912663"/>
    <w:rsid w:val="00914F2B"/>
    <w:rsid w:val="00916701"/>
    <w:rsid w:val="009179E7"/>
    <w:rsid w:val="00931D83"/>
    <w:rsid w:val="00933E43"/>
    <w:rsid w:val="00957BFE"/>
    <w:rsid w:val="00960757"/>
    <w:rsid w:val="00986460"/>
    <w:rsid w:val="00987DC8"/>
    <w:rsid w:val="00991C92"/>
    <w:rsid w:val="009A524B"/>
    <w:rsid w:val="009B26EE"/>
    <w:rsid w:val="009C3D64"/>
    <w:rsid w:val="009D0F3B"/>
    <w:rsid w:val="009D2AD1"/>
    <w:rsid w:val="009D36CF"/>
    <w:rsid w:val="009D49AD"/>
    <w:rsid w:val="009D57F9"/>
    <w:rsid w:val="009D6296"/>
    <w:rsid w:val="009E5F7A"/>
    <w:rsid w:val="009F5893"/>
    <w:rsid w:val="00A12299"/>
    <w:rsid w:val="00A21175"/>
    <w:rsid w:val="00A27C11"/>
    <w:rsid w:val="00A35215"/>
    <w:rsid w:val="00A365A2"/>
    <w:rsid w:val="00A37E0C"/>
    <w:rsid w:val="00A46688"/>
    <w:rsid w:val="00A519ED"/>
    <w:rsid w:val="00A616F5"/>
    <w:rsid w:val="00A632D3"/>
    <w:rsid w:val="00A63EC0"/>
    <w:rsid w:val="00A67709"/>
    <w:rsid w:val="00A81932"/>
    <w:rsid w:val="00A83DA7"/>
    <w:rsid w:val="00A84294"/>
    <w:rsid w:val="00A86A33"/>
    <w:rsid w:val="00A926F8"/>
    <w:rsid w:val="00A949FD"/>
    <w:rsid w:val="00AA47F6"/>
    <w:rsid w:val="00AA58BA"/>
    <w:rsid w:val="00AB16A3"/>
    <w:rsid w:val="00AB22E3"/>
    <w:rsid w:val="00AB3357"/>
    <w:rsid w:val="00AC7085"/>
    <w:rsid w:val="00AD1517"/>
    <w:rsid w:val="00AE03F5"/>
    <w:rsid w:val="00AF0153"/>
    <w:rsid w:val="00AF09B9"/>
    <w:rsid w:val="00AF3CE7"/>
    <w:rsid w:val="00B01580"/>
    <w:rsid w:val="00B031FD"/>
    <w:rsid w:val="00B044C7"/>
    <w:rsid w:val="00B126B5"/>
    <w:rsid w:val="00B1640E"/>
    <w:rsid w:val="00B17A8C"/>
    <w:rsid w:val="00B2622E"/>
    <w:rsid w:val="00B37AE5"/>
    <w:rsid w:val="00B37F5D"/>
    <w:rsid w:val="00B56F73"/>
    <w:rsid w:val="00B70E58"/>
    <w:rsid w:val="00B71B23"/>
    <w:rsid w:val="00B71CD3"/>
    <w:rsid w:val="00B7702C"/>
    <w:rsid w:val="00B90967"/>
    <w:rsid w:val="00BA4D88"/>
    <w:rsid w:val="00BC0F21"/>
    <w:rsid w:val="00BC47EA"/>
    <w:rsid w:val="00BC79BB"/>
    <w:rsid w:val="00BD117A"/>
    <w:rsid w:val="00BE79B4"/>
    <w:rsid w:val="00BE7F65"/>
    <w:rsid w:val="00BF1C20"/>
    <w:rsid w:val="00C06917"/>
    <w:rsid w:val="00C10400"/>
    <w:rsid w:val="00C10472"/>
    <w:rsid w:val="00C10CEA"/>
    <w:rsid w:val="00C15B87"/>
    <w:rsid w:val="00C22635"/>
    <w:rsid w:val="00C26EA7"/>
    <w:rsid w:val="00C30F3E"/>
    <w:rsid w:val="00C312B4"/>
    <w:rsid w:val="00C322A8"/>
    <w:rsid w:val="00C357DA"/>
    <w:rsid w:val="00C40F6F"/>
    <w:rsid w:val="00C41EA6"/>
    <w:rsid w:val="00C42B57"/>
    <w:rsid w:val="00C464DD"/>
    <w:rsid w:val="00C54528"/>
    <w:rsid w:val="00C55C85"/>
    <w:rsid w:val="00C56583"/>
    <w:rsid w:val="00C630F2"/>
    <w:rsid w:val="00C63736"/>
    <w:rsid w:val="00C70AA9"/>
    <w:rsid w:val="00C73DF3"/>
    <w:rsid w:val="00C81A9B"/>
    <w:rsid w:val="00C85EDD"/>
    <w:rsid w:val="00C91C11"/>
    <w:rsid w:val="00C91C7E"/>
    <w:rsid w:val="00C92F06"/>
    <w:rsid w:val="00CA25E9"/>
    <w:rsid w:val="00CA4A5E"/>
    <w:rsid w:val="00CA5D01"/>
    <w:rsid w:val="00CB08A1"/>
    <w:rsid w:val="00CB13A9"/>
    <w:rsid w:val="00CB2716"/>
    <w:rsid w:val="00CB29D7"/>
    <w:rsid w:val="00CB3BD3"/>
    <w:rsid w:val="00CB6F1F"/>
    <w:rsid w:val="00CC6AA9"/>
    <w:rsid w:val="00CD58F8"/>
    <w:rsid w:val="00CD6EED"/>
    <w:rsid w:val="00CE23A7"/>
    <w:rsid w:val="00CF479A"/>
    <w:rsid w:val="00CF5313"/>
    <w:rsid w:val="00CF739E"/>
    <w:rsid w:val="00D00CAE"/>
    <w:rsid w:val="00D11DA8"/>
    <w:rsid w:val="00D1383E"/>
    <w:rsid w:val="00D160C0"/>
    <w:rsid w:val="00D21245"/>
    <w:rsid w:val="00D33B39"/>
    <w:rsid w:val="00D35251"/>
    <w:rsid w:val="00D35EE1"/>
    <w:rsid w:val="00D35F8B"/>
    <w:rsid w:val="00D37D0A"/>
    <w:rsid w:val="00D45DA6"/>
    <w:rsid w:val="00D53390"/>
    <w:rsid w:val="00D60FE4"/>
    <w:rsid w:val="00D71CD8"/>
    <w:rsid w:val="00D87812"/>
    <w:rsid w:val="00D97219"/>
    <w:rsid w:val="00DA6B04"/>
    <w:rsid w:val="00DB0010"/>
    <w:rsid w:val="00DB1DDB"/>
    <w:rsid w:val="00DB5088"/>
    <w:rsid w:val="00DB72E1"/>
    <w:rsid w:val="00DC4626"/>
    <w:rsid w:val="00DC5750"/>
    <w:rsid w:val="00DD0710"/>
    <w:rsid w:val="00DD23BC"/>
    <w:rsid w:val="00DE2B52"/>
    <w:rsid w:val="00DE2E9A"/>
    <w:rsid w:val="00DE7314"/>
    <w:rsid w:val="00DF0D4B"/>
    <w:rsid w:val="00DF7A63"/>
    <w:rsid w:val="00E017F6"/>
    <w:rsid w:val="00E02E10"/>
    <w:rsid w:val="00E05C9B"/>
    <w:rsid w:val="00E05DCC"/>
    <w:rsid w:val="00E17B4F"/>
    <w:rsid w:val="00E41C26"/>
    <w:rsid w:val="00E42927"/>
    <w:rsid w:val="00E44AFE"/>
    <w:rsid w:val="00E456A2"/>
    <w:rsid w:val="00E47D86"/>
    <w:rsid w:val="00E57526"/>
    <w:rsid w:val="00E57A00"/>
    <w:rsid w:val="00E62D54"/>
    <w:rsid w:val="00E7331C"/>
    <w:rsid w:val="00E7601F"/>
    <w:rsid w:val="00E87753"/>
    <w:rsid w:val="00E910BB"/>
    <w:rsid w:val="00E96187"/>
    <w:rsid w:val="00EB0E42"/>
    <w:rsid w:val="00EB16A6"/>
    <w:rsid w:val="00EB3E4A"/>
    <w:rsid w:val="00EB4D40"/>
    <w:rsid w:val="00EC41B0"/>
    <w:rsid w:val="00EC6A97"/>
    <w:rsid w:val="00EE179F"/>
    <w:rsid w:val="00EE5833"/>
    <w:rsid w:val="00EE6CD6"/>
    <w:rsid w:val="00EF39B1"/>
    <w:rsid w:val="00F100D4"/>
    <w:rsid w:val="00F10240"/>
    <w:rsid w:val="00F14294"/>
    <w:rsid w:val="00F26078"/>
    <w:rsid w:val="00F26318"/>
    <w:rsid w:val="00F305F3"/>
    <w:rsid w:val="00F3142C"/>
    <w:rsid w:val="00F47297"/>
    <w:rsid w:val="00F47E9E"/>
    <w:rsid w:val="00F54919"/>
    <w:rsid w:val="00F62250"/>
    <w:rsid w:val="00F67734"/>
    <w:rsid w:val="00F75A92"/>
    <w:rsid w:val="00F76EDF"/>
    <w:rsid w:val="00F845A9"/>
    <w:rsid w:val="00F85537"/>
    <w:rsid w:val="00F97BEB"/>
    <w:rsid w:val="00FA0599"/>
    <w:rsid w:val="00FA79C3"/>
    <w:rsid w:val="00FB06BE"/>
    <w:rsid w:val="00FD19A5"/>
    <w:rsid w:val="00FD2C24"/>
    <w:rsid w:val="00FD39D2"/>
    <w:rsid w:val="00FF33F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6B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97BEB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character" w:styleId="a3">
    <w:name w:val="Emphasis"/>
    <w:basedOn w:val="a0"/>
    <w:uiPriority w:val="99"/>
    <w:qFormat/>
    <w:rsid w:val="002D322B"/>
    <w:rPr>
      <w:rFonts w:cs="Times New Roman"/>
      <w:i/>
      <w:iCs/>
    </w:rPr>
  </w:style>
  <w:style w:type="paragraph" w:styleId="a4">
    <w:name w:val="header"/>
    <w:aliases w:val="Headline"/>
    <w:basedOn w:val="a"/>
    <w:link w:val="a5"/>
    <w:uiPriority w:val="99"/>
    <w:rsid w:val="00F97BE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/>
    </w:rPr>
  </w:style>
  <w:style w:type="character" w:customStyle="1" w:styleId="a5">
    <w:name w:val="Верхний колонтитул Знак"/>
    <w:aliases w:val="Headline Знак"/>
    <w:basedOn w:val="a0"/>
    <w:link w:val="a4"/>
    <w:uiPriority w:val="99"/>
    <w:locked/>
    <w:rsid w:val="00F97BEB"/>
    <w:rPr>
      <w:rFonts w:ascii="Arial" w:hAnsi="Arial" w:cs="Times New Roman"/>
      <w:sz w:val="24"/>
      <w:lang w:val="hu-HU" w:eastAsia="ru-RU" w:bidi="ar-SA"/>
    </w:rPr>
  </w:style>
  <w:style w:type="paragraph" w:styleId="a6">
    <w:name w:val="Body Text Indent"/>
    <w:basedOn w:val="a"/>
    <w:link w:val="a7"/>
    <w:uiPriority w:val="99"/>
    <w:rsid w:val="00F97BEB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97BEB"/>
    <w:rPr>
      <w:rFonts w:cs="Times New Roman"/>
      <w:sz w:val="24"/>
      <w:szCs w:val="24"/>
      <w:lang w:val="ru-RU" w:eastAsia="ar-SA" w:bidi="ar-SA"/>
    </w:rPr>
  </w:style>
  <w:style w:type="paragraph" w:styleId="a8">
    <w:name w:val="Body Text"/>
    <w:basedOn w:val="a"/>
    <w:link w:val="a9"/>
    <w:uiPriority w:val="99"/>
    <w:rsid w:val="00F97B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D33B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E23A7"/>
    <w:rPr>
      <w:rFonts w:cs="Times New Roman"/>
      <w:sz w:val="2"/>
    </w:rPr>
  </w:style>
  <w:style w:type="paragraph" w:customStyle="1" w:styleId="ac">
    <w:name w:val="Знак"/>
    <w:basedOn w:val="a"/>
    <w:uiPriority w:val="99"/>
    <w:rsid w:val="00CD6E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81932"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semiHidden/>
    <w:rsid w:val="00A37E0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37E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A37E0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37E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A37E0C"/>
    <w:rPr>
      <w:rFonts w:cs="Times New Roman"/>
      <w:b/>
      <w:bCs/>
      <w:sz w:val="20"/>
      <w:szCs w:val="20"/>
    </w:rPr>
  </w:style>
  <w:style w:type="table" w:styleId="af2">
    <w:name w:val="Table Grid"/>
    <w:basedOn w:val="a1"/>
    <w:uiPriority w:val="99"/>
    <w:locked/>
    <w:rsid w:val="00C55C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C104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10472"/>
    <w:rPr>
      <w:rFonts w:cs="Times New Roman"/>
      <w:sz w:val="24"/>
      <w:szCs w:val="24"/>
    </w:rPr>
  </w:style>
  <w:style w:type="paragraph" w:styleId="af5">
    <w:name w:val="Normal (Web)"/>
    <w:basedOn w:val="a"/>
    <w:uiPriority w:val="99"/>
    <w:semiHidden/>
    <w:rsid w:val="00EB0E42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rsid w:val="00B044C7"/>
    <w:rPr>
      <w:rFonts w:cs="Times New Roman"/>
      <w:color w:val="0000FF"/>
      <w:u w:val="single"/>
    </w:rPr>
  </w:style>
  <w:style w:type="paragraph" w:styleId="af7">
    <w:name w:val="List Paragraph"/>
    <w:basedOn w:val="a"/>
    <w:uiPriority w:val="99"/>
    <w:qFormat/>
    <w:rsid w:val="00F67734"/>
    <w:pPr>
      <w:ind w:left="720"/>
      <w:contextualSpacing/>
    </w:pPr>
  </w:style>
  <w:style w:type="character" w:customStyle="1" w:styleId="af8">
    <w:name w:val="Основной текст_"/>
    <w:basedOn w:val="a0"/>
    <w:link w:val="10"/>
    <w:uiPriority w:val="99"/>
    <w:locked/>
    <w:rsid w:val="00C92F06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8"/>
    <w:uiPriority w:val="99"/>
    <w:rsid w:val="00C92F06"/>
    <w:pPr>
      <w:widowControl w:val="0"/>
      <w:shd w:val="clear" w:color="auto" w:fill="FFFFFF"/>
      <w:spacing w:after="240" w:line="240" w:lineRule="atLeast"/>
      <w:ind w:hanging="400"/>
    </w:pPr>
    <w:rPr>
      <w:rFonts w:ascii="Sylfaen" w:hAnsi="Sylfaen" w:cs="Sylfaen"/>
      <w:sz w:val="21"/>
      <w:szCs w:val="21"/>
    </w:rPr>
  </w:style>
  <w:style w:type="paragraph" w:styleId="HTML">
    <w:name w:val="HTML Preformatted"/>
    <w:basedOn w:val="a"/>
    <w:link w:val="HTML0"/>
    <w:uiPriority w:val="99"/>
    <w:rsid w:val="00AA5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A58BA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6B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97BEB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character" w:styleId="a3">
    <w:name w:val="Emphasis"/>
    <w:basedOn w:val="a0"/>
    <w:uiPriority w:val="99"/>
    <w:qFormat/>
    <w:rsid w:val="002D322B"/>
    <w:rPr>
      <w:rFonts w:cs="Times New Roman"/>
      <w:i/>
      <w:iCs/>
    </w:rPr>
  </w:style>
  <w:style w:type="paragraph" w:styleId="a4">
    <w:name w:val="header"/>
    <w:aliases w:val="Headline"/>
    <w:basedOn w:val="a"/>
    <w:link w:val="a5"/>
    <w:uiPriority w:val="99"/>
    <w:rsid w:val="00F97BE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/>
    </w:rPr>
  </w:style>
  <w:style w:type="character" w:customStyle="1" w:styleId="a5">
    <w:name w:val="Верхний колонтитул Знак"/>
    <w:aliases w:val="Headline Знак"/>
    <w:basedOn w:val="a0"/>
    <w:link w:val="a4"/>
    <w:uiPriority w:val="99"/>
    <w:locked/>
    <w:rsid w:val="00F97BEB"/>
    <w:rPr>
      <w:rFonts w:ascii="Arial" w:hAnsi="Arial" w:cs="Times New Roman"/>
      <w:sz w:val="24"/>
      <w:lang w:val="hu-HU" w:eastAsia="ru-RU" w:bidi="ar-SA"/>
    </w:rPr>
  </w:style>
  <w:style w:type="paragraph" w:styleId="a6">
    <w:name w:val="Body Text Indent"/>
    <w:basedOn w:val="a"/>
    <w:link w:val="a7"/>
    <w:uiPriority w:val="99"/>
    <w:rsid w:val="00F97BEB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97BEB"/>
    <w:rPr>
      <w:rFonts w:cs="Times New Roman"/>
      <w:sz w:val="24"/>
      <w:szCs w:val="24"/>
      <w:lang w:val="ru-RU" w:eastAsia="ar-SA" w:bidi="ar-SA"/>
    </w:rPr>
  </w:style>
  <w:style w:type="paragraph" w:styleId="a8">
    <w:name w:val="Body Text"/>
    <w:basedOn w:val="a"/>
    <w:link w:val="a9"/>
    <w:uiPriority w:val="99"/>
    <w:rsid w:val="00F97B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D33B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E23A7"/>
    <w:rPr>
      <w:rFonts w:cs="Times New Roman"/>
      <w:sz w:val="2"/>
    </w:rPr>
  </w:style>
  <w:style w:type="paragraph" w:customStyle="1" w:styleId="ac">
    <w:name w:val="Знак"/>
    <w:basedOn w:val="a"/>
    <w:uiPriority w:val="99"/>
    <w:rsid w:val="00CD6E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81932"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semiHidden/>
    <w:rsid w:val="00A37E0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37E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A37E0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37E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A37E0C"/>
    <w:rPr>
      <w:rFonts w:cs="Times New Roman"/>
      <w:b/>
      <w:bCs/>
      <w:sz w:val="20"/>
      <w:szCs w:val="20"/>
    </w:rPr>
  </w:style>
  <w:style w:type="table" w:styleId="af2">
    <w:name w:val="Table Grid"/>
    <w:basedOn w:val="a1"/>
    <w:uiPriority w:val="99"/>
    <w:locked/>
    <w:rsid w:val="00C55C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C104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10472"/>
    <w:rPr>
      <w:rFonts w:cs="Times New Roman"/>
      <w:sz w:val="24"/>
      <w:szCs w:val="24"/>
    </w:rPr>
  </w:style>
  <w:style w:type="paragraph" w:styleId="af5">
    <w:name w:val="Normal (Web)"/>
    <w:basedOn w:val="a"/>
    <w:uiPriority w:val="99"/>
    <w:semiHidden/>
    <w:rsid w:val="00EB0E42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rsid w:val="00B044C7"/>
    <w:rPr>
      <w:rFonts w:cs="Times New Roman"/>
      <w:color w:val="0000FF"/>
      <w:u w:val="single"/>
    </w:rPr>
  </w:style>
  <w:style w:type="paragraph" w:styleId="af7">
    <w:name w:val="List Paragraph"/>
    <w:basedOn w:val="a"/>
    <w:uiPriority w:val="99"/>
    <w:qFormat/>
    <w:rsid w:val="00F67734"/>
    <w:pPr>
      <w:ind w:left="720"/>
      <w:contextualSpacing/>
    </w:pPr>
  </w:style>
  <w:style w:type="character" w:customStyle="1" w:styleId="af8">
    <w:name w:val="Основной текст_"/>
    <w:basedOn w:val="a0"/>
    <w:link w:val="10"/>
    <w:uiPriority w:val="99"/>
    <w:locked/>
    <w:rsid w:val="00C92F06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8"/>
    <w:uiPriority w:val="99"/>
    <w:rsid w:val="00C92F06"/>
    <w:pPr>
      <w:widowControl w:val="0"/>
      <w:shd w:val="clear" w:color="auto" w:fill="FFFFFF"/>
      <w:spacing w:after="240" w:line="240" w:lineRule="atLeast"/>
      <w:ind w:hanging="400"/>
    </w:pPr>
    <w:rPr>
      <w:rFonts w:ascii="Sylfaen" w:hAnsi="Sylfaen" w:cs="Sylfaen"/>
      <w:sz w:val="21"/>
      <w:szCs w:val="21"/>
    </w:rPr>
  </w:style>
  <w:style w:type="paragraph" w:styleId="HTML">
    <w:name w:val="HTML Preformatted"/>
    <w:basedOn w:val="a"/>
    <w:link w:val="HTML0"/>
    <w:uiPriority w:val="99"/>
    <w:rsid w:val="00AA5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A58BA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64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642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2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4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64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63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3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64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64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niisu@nii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Cniisu@nii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t123</dc:creator>
  <cp:lastModifiedBy>Савостина Ольга Владимировна</cp:lastModifiedBy>
  <cp:revision>2</cp:revision>
  <cp:lastPrinted>2016-07-18T13:05:00Z</cp:lastPrinted>
  <dcterms:created xsi:type="dcterms:W3CDTF">2016-08-09T10:29:00Z</dcterms:created>
  <dcterms:modified xsi:type="dcterms:W3CDTF">2016-08-09T10:29:00Z</dcterms:modified>
</cp:coreProperties>
</file>